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964" w14:textId="77777777" w:rsidR="00D25D1D" w:rsidRPr="005A3559" w:rsidRDefault="00D25D1D" w:rsidP="007B2153">
      <w:pPr>
        <w:pStyle w:val="Title"/>
        <w:jc w:val="left"/>
        <w:rPr>
          <w:rFonts w:ascii="Roboto" w:hAnsi="Roboto"/>
          <w:sz w:val="24"/>
        </w:rPr>
      </w:pPr>
      <w:r w:rsidRPr="005A3559">
        <w:rPr>
          <w:rFonts w:ascii="Roboto" w:hAnsi="Roboto"/>
          <w:sz w:val="24"/>
        </w:rPr>
        <w:t xml:space="preserve">Risk Management Plan </w:t>
      </w:r>
    </w:p>
    <w:p w14:paraId="719CBC05" w14:textId="77777777" w:rsidR="00D25D1D" w:rsidRDefault="00D25D1D" w:rsidP="00D25D1D">
      <w:pPr>
        <w:pStyle w:val="BodyTextIndent"/>
        <w:ind w:left="0"/>
      </w:pPr>
    </w:p>
    <w:p w14:paraId="24E5EE0D" w14:textId="77777777" w:rsidR="00D25D1D" w:rsidRPr="005A3559" w:rsidRDefault="00D25D1D" w:rsidP="00D25D1D">
      <w:pPr>
        <w:pStyle w:val="BodyTextIndent"/>
        <w:numPr>
          <w:ilvl w:val="0"/>
          <w:numId w:val="1"/>
        </w:numPr>
        <w:shd w:val="pct15" w:color="auto" w:fill="auto"/>
        <w:rPr>
          <w:rFonts w:ascii="Roboto" w:hAnsi="Roboto"/>
          <w:b/>
          <w:bCs/>
          <w:i w:val="0"/>
          <w:iCs w:val="0"/>
          <w:sz w:val="24"/>
        </w:rPr>
      </w:pPr>
      <w:r w:rsidRPr="005A3559">
        <w:rPr>
          <w:rFonts w:ascii="Roboto" w:hAnsi="Roboto"/>
          <w:b/>
          <w:bCs/>
          <w:i w:val="0"/>
          <w:iCs w:val="0"/>
          <w:sz w:val="24"/>
        </w:rPr>
        <w:t>General Information</w:t>
      </w:r>
    </w:p>
    <w:p w14:paraId="4D677EF3" w14:textId="176E9802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Provide basic information about the project including:</w:t>
      </w:r>
      <w:r w:rsidR="000C40A4">
        <w:rPr>
          <w:rFonts w:ascii="Roboto Light" w:hAnsi="Roboto Light"/>
          <w:i w:val="0"/>
          <w:iCs w:val="0"/>
          <w:sz w:val="24"/>
        </w:rPr>
        <w:t xml:space="preserve"> This information is Bidirectional with other forms.</w:t>
      </w:r>
    </w:p>
    <w:p w14:paraId="64B3CBBC" w14:textId="77777777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Proponent Secretary – The Secretary to whom the proponent agency is assigned or the Secretary that is sponsoring an enterprise project.</w:t>
      </w:r>
    </w:p>
    <w:p w14:paraId="34255E3D" w14:textId="77777777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Proponent Agency – The agency that will be responsible for the management of the project.</w:t>
      </w:r>
    </w:p>
    <w:p w14:paraId="23EA214C" w14:textId="5C866A40" w:rsidR="00D25D1D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Project Manager – </w:t>
      </w:r>
      <w:r w:rsidR="00B93B8A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person(s) preparing this document.</w:t>
      </w:r>
    </w:p>
    <w:p w14:paraId="7501047B" w14:textId="610F6CAB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Planned Completion Date – </w:t>
      </w:r>
      <w:r w:rsidR="006A5AA5" w:rsidRPr="005A3559">
        <w:rPr>
          <w:rStyle w:val="contextualspellingandgrammarerror"/>
          <w:rFonts w:ascii="Roboto Light" w:hAnsi="Roboto Light"/>
          <w:i w:val="0"/>
          <w:iCs w:val="0"/>
          <w:color w:val="000000"/>
          <w:sz w:val="24"/>
          <w:shd w:val="clear" w:color="auto" w:fill="FFFFFF"/>
        </w:rPr>
        <w:t>Date</w:t>
      </w:r>
      <w:r w:rsidR="006A5AA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shd w:val="clear" w:color="auto" w:fill="FFFFFF"/>
        </w:rPr>
        <w:t xml:space="preserve"> the project is expected to be complete.</w:t>
      </w:r>
    </w:p>
    <w:p w14:paraId="5564DF7A" w14:textId="2F1F6BC7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Investment Type – </w:t>
      </w:r>
      <w:r w:rsidR="000C40A4">
        <w:rPr>
          <w:rFonts w:ascii="Roboto Light" w:hAnsi="Roboto Light"/>
          <w:i w:val="0"/>
          <w:iCs w:val="0"/>
          <w:sz w:val="24"/>
        </w:rPr>
        <w:t>Commonwealth Project or Procurement</w:t>
      </w:r>
    </w:p>
    <w:p w14:paraId="0A63169C" w14:textId="7FCEBF7E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Investment Approval Status – </w:t>
      </w:r>
      <w:r w:rsidR="007A259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current phase the project is in.</w:t>
      </w:r>
    </w:p>
    <w:p w14:paraId="1EE5EC9C" w14:textId="7B724089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Item Classification Governance – </w:t>
      </w:r>
      <w:r w:rsidR="007A259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category of project based on the Risk and Complexity Assessments.</w:t>
      </w:r>
    </w:p>
    <w:p w14:paraId="43257C3B" w14:textId="364B30B4" w:rsidR="005E6AF4" w:rsidRDefault="005E6AF4"/>
    <w:p w14:paraId="55F6191D" w14:textId="77777777" w:rsidR="007B2153" w:rsidRPr="005A3559" w:rsidRDefault="007B2153">
      <w:pPr>
        <w:rPr>
          <w:rFonts w:ascii="Roboto" w:hAnsi="Roboto"/>
          <w:sz w:val="24"/>
          <w:szCs w:val="24"/>
        </w:rPr>
      </w:pPr>
    </w:p>
    <w:p w14:paraId="727ACE66" w14:textId="77777777" w:rsidR="00D25D1D" w:rsidRPr="005A3559" w:rsidRDefault="00D25D1D" w:rsidP="00D25D1D">
      <w:pPr>
        <w:pStyle w:val="Heading3"/>
        <w:numPr>
          <w:ilvl w:val="0"/>
          <w:numId w:val="1"/>
        </w:numPr>
        <w:shd w:val="pct15" w:color="auto" w:fill="auto"/>
        <w:ind w:left="0" w:firstLine="0"/>
        <w:rPr>
          <w:rFonts w:ascii="Roboto" w:hAnsi="Roboto"/>
        </w:rPr>
      </w:pPr>
      <w:r w:rsidRPr="005A3559">
        <w:rPr>
          <w:rFonts w:ascii="Roboto" w:hAnsi="Roboto"/>
        </w:rPr>
        <w:t>Risk Management Strategy</w:t>
      </w:r>
    </w:p>
    <w:p w14:paraId="6C4D0A80" w14:textId="77777777" w:rsidR="00D25D1D" w:rsidRDefault="00D25D1D" w:rsidP="00D25D1D">
      <w:pPr>
        <w:ind w:left="1080"/>
      </w:pPr>
    </w:p>
    <w:p w14:paraId="6298BC9F" w14:textId="77777777" w:rsidR="00D25D1D" w:rsidRPr="00EC070F" w:rsidRDefault="00D25D1D" w:rsidP="00D25D1D">
      <w:pPr>
        <w:widowControl/>
        <w:numPr>
          <w:ilvl w:val="1"/>
          <w:numId w:val="1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Identification Process </w:t>
      </w:r>
    </w:p>
    <w:p w14:paraId="1888FDCD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the process for risk identification.</w:t>
      </w:r>
    </w:p>
    <w:p w14:paraId="5A7D5360" w14:textId="77777777" w:rsidR="00D25D1D" w:rsidRDefault="00D25D1D" w:rsidP="00D25D1D">
      <w:pPr>
        <w:rPr>
          <w:i/>
          <w:iCs/>
          <w:sz w:val="20"/>
        </w:rPr>
      </w:pPr>
    </w:p>
    <w:p w14:paraId="28042817" w14:textId="77777777" w:rsidR="00D25D1D" w:rsidRPr="00EC070F" w:rsidRDefault="00D25D1D" w:rsidP="00D25D1D">
      <w:pPr>
        <w:rPr>
          <w:rFonts w:ascii="Roboto" w:hAnsi="Roboto"/>
          <w:i/>
          <w:iCs/>
          <w:sz w:val="24"/>
          <w:szCs w:val="24"/>
        </w:rPr>
      </w:pPr>
    </w:p>
    <w:p w14:paraId="4282C369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Evaluation and Prioritization  </w:t>
      </w:r>
    </w:p>
    <w:p w14:paraId="2D8F70CE" w14:textId="77777777" w:rsidR="00D25D1D" w:rsidRDefault="00D25D1D" w:rsidP="00D25D1D">
      <w:pPr>
        <w:rPr>
          <w:i/>
          <w:iCs/>
          <w:sz w:val="20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how risks are evaluated and prioritized</w:t>
      </w:r>
      <w:r>
        <w:rPr>
          <w:i/>
          <w:iCs/>
          <w:sz w:val="20"/>
        </w:rPr>
        <w:t>.</w:t>
      </w:r>
    </w:p>
    <w:p w14:paraId="2872567C" w14:textId="77777777" w:rsidR="00EC070F" w:rsidRDefault="00EC070F" w:rsidP="00D25D1D">
      <w:pPr>
        <w:rPr>
          <w:b/>
          <w:bCs/>
          <w:i/>
          <w:iCs/>
        </w:rPr>
      </w:pPr>
    </w:p>
    <w:p w14:paraId="71D2F8EF" w14:textId="77777777" w:rsidR="00EC070F" w:rsidRDefault="00EC070F" w:rsidP="00D25D1D">
      <w:pPr>
        <w:rPr>
          <w:b/>
          <w:bCs/>
          <w:i/>
          <w:iCs/>
        </w:rPr>
      </w:pPr>
    </w:p>
    <w:p w14:paraId="6E56D1DE" w14:textId="77777777" w:rsidR="0051501E" w:rsidRPr="00EC070F" w:rsidRDefault="0051501E" w:rsidP="0051501E">
      <w:pPr>
        <w:widowControl/>
        <w:numPr>
          <w:ilvl w:val="0"/>
          <w:numId w:val="2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>Risk Mitigation Options</w:t>
      </w:r>
    </w:p>
    <w:p w14:paraId="7B955E94" w14:textId="028B49F2" w:rsidR="0051501E" w:rsidRPr="00EC070F" w:rsidRDefault="0051501E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Describe, in general terms, the risk mitigation options.</w:t>
      </w:r>
    </w:p>
    <w:p w14:paraId="3363EA91" w14:textId="77777777" w:rsidR="0051501E" w:rsidRDefault="0051501E" w:rsidP="00D25D1D">
      <w:pPr>
        <w:rPr>
          <w:i/>
          <w:iCs/>
        </w:rPr>
      </w:pPr>
    </w:p>
    <w:p w14:paraId="5287F312" w14:textId="77777777" w:rsidR="0051501E" w:rsidRDefault="0051501E" w:rsidP="00D25D1D">
      <w:pPr>
        <w:rPr>
          <w:i/>
          <w:iCs/>
        </w:rPr>
      </w:pPr>
    </w:p>
    <w:p w14:paraId="59C4ED82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Plan Maintenance </w:t>
      </w:r>
    </w:p>
    <w:p w14:paraId="72D87AF3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the methods for maintaining or updating the risk plan.</w:t>
      </w:r>
    </w:p>
    <w:p w14:paraId="75F1BD9A" w14:textId="77777777" w:rsidR="00D25D1D" w:rsidRDefault="00D25D1D" w:rsidP="00D25D1D"/>
    <w:p w14:paraId="3E993684" w14:textId="77777777" w:rsidR="00D25D1D" w:rsidRDefault="00D25D1D" w:rsidP="00D25D1D"/>
    <w:p w14:paraId="5AB054F2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>Risk Management Responsibilities</w:t>
      </w:r>
    </w:p>
    <w:p w14:paraId="39B7B16A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 xml:space="preserve"> Identify individuals with specified risk management responsibilities. </w:t>
      </w:r>
    </w:p>
    <w:p w14:paraId="571DFFC1" w14:textId="77777777" w:rsidR="00D25D1D" w:rsidRDefault="00D25D1D" w:rsidP="00D25D1D">
      <w:pPr>
        <w:rPr>
          <w:i/>
          <w:iCs/>
          <w:sz w:val="20"/>
        </w:rPr>
      </w:pPr>
    </w:p>
    <w:p w14:paraId="32E2E7BA" w14:textId="60361EE1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6B8169C9" w14:textId="77777777" w:rsidR="009A2769" w:rsidRPr="00EC070F" w:rsidRDefault="009A2769" w:rsidP="009A2769">
      <w:pPr>
        <w:widowControl/>
        <w:numPr>
          <w:ilvl w:val="0"/>
          <w:numId w:val="3"/>
        </w:numPr>
        <w:shd w:val="pct15" w:color="auto" w:fill="auto"/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Risk Analysis Summary</w:t>
      </w:r>
    </w:p>
    <w:p w14:paraId="73C787E4" w14:textId="77777777" w:rsidR="00F060C6" w:rsidRPr="00EC070F" w:rsidRDefault="009A2769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 xml:space="preserve">Using the </w:t>
      </w:r>
      <w:r w:rsidR="009244A9" w:rsidRPr="00EC070F">
        <w:rPr>
          <w:rFonts w:ascii="Roboto Light" w:hAnsi="Roboto Light"/>
          <w:i/>
          <w:sz w:val="24"/>
          <w:szCs w:val="24"/>
        </w:rPr>
        <w:t>Risk function button</w:t>
      </w:r>
      <w:r w:rsidRPr="00EC070F">
        <w:rPr>
          <w:rFonts w:ascii="Roboto Light" w:hAnsi="Roboto Light"/>
          <w:i/>
          <w:sz w:val="24"/>
          <w:szCs w:val="24"/>
        </w:rPr>
        <w:t xml:space="preserve">, </w:t>
      </w:r>
      <w:r w:rsidR="00F060C6" w:rsidRPr="00EC070F">
        <w:rPr>
          <w:rFonts w:ascii="Roboto Light" w:hAnsi="Roboto Light"/>
          <w:i/>
          <w:sz w:val="24"/>
          <w:szCs w:val="24"/>
        </w:rPr>
        <w:t>complete the following:</w:t>
      </w:r>
    </w:p>
    <w:p w14:paraId="2B69C9C8" w14:textId="77777777" w:rsidR="00F060C6" w:rsidRPr="00EC070F" w:rsidRDefault="00F060C6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>Risk Name</w:t>
      </w:r>
    </w:p>
    <w:p w14:paraId="594DE231" w14:textId="77777777" w:rsidR="00EF71CD" w:rsidRPr="00EC070F" w:rsidRDefault="00EF71CD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>Description</w:t>
      </w:r>
    </w:p>
    <w:p w14:paraId="1BE8139D" w14:textId="77777777" w:rsidR="00487D43" w:rsidRDefault="00EF71CD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lastRenderedPageBreak/>
        <w:t xml:space="preserve">Risk Owner details </w:t>
      </w:r>
    </w:p>
    <w:p w14:paraId="1E2F43FC" w14:textId="6774A57F" w:rsidR="001E45E0" w:rsidRDefault="001E45E0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Type of Risk: Schedule, budget</w:t>
      </w:r>
      <w:r w:rsidR="00455CCD">
        <w:rPr>
          <w:rFonts w:ascii="Roboto Light" w:hAnsi="Roboto Light"/>
          <w:i/>
          <w:sz w:val="24"/>
          <w:szCs w:val="24"/>
        </w:rPr>
        <w:t>, scope, etc.</w:t>
      </w:r>
    </w:p>
    <w:p w14:paraId="2BF231F8" w14:textId="77777777" w:rsidR="000C0769" w:rsidRPr="00EC070F" w:rsidRDefault="000C0769" w:rsidP="000C0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E</w:t>
      </w:r>
      <w:r w:rsidRPr="00EC070F">
        <w:rPr>
          <w:rFonts w:ascii="Roboto Light" w:hAnsi="Roboto Light"/>
          <w:i/>
          <w:sz w:val="24"/>
          <w:szCs w:val="24"/>
        </w:rPr>
        <w:t>xpected impact level, a description of the impact, and when the risk event is likely to occur.</w:t>
      </w:r>
    </w:p>
    <w:p w14:paraId="269A6B1D" w14:textId="187DC750" w:rsidR="00455CCD" w:rsidRDefault="00455CCD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Target Resolution date</w:t>
      </w:r>
    </w:p>
    <w:p w14:paraId="307D53FE" w14:textId="006AF4E9" w:rsidR="00BD2645" w:rsidRDefault="00BD2645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Mitigation Plan</w:t>
      </w:r>
    </w:p>
    <w:p w14:paraId="61FB1BED" w14:textId="0A38ADE4" w:rsidR="00BD2645" w:rsidRDefault="00BD2645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Mitigation Trigger</w:t>
      </w:r>
    </w:p>
    <w:p w14:paraId="34FDE857" w14:textId="77777777" w:rsidR="00252002" w:rsidRDefault="00252002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P</w:t>
      </w:r>
      <w:r w:rsidR="009A2769" w:rsidRPr="00EC070F">
        <w:rPr>
          <w:rFonts w:ascii="Roboto Light" w:hAnsi="Roboto Light"/>
          <w:i/>
          <w:sz w:val="24"/>
          <w:szCs w:val="24"/>
        </w:rPr>
        <w:t>robability of occurrence</w:t>
      </w:r>
      <w:r>
        <w:rPr>
          <w:rFonts w:ascii="Roboto Light" w:hAnsi="Roboto Light"/>
          <w:i/>
          <w:sz w:val="24"/>
          <w:szCs w:val="24"/>
        </w:rPr>
        <w:t xml:space="preserve"> </w:t>
      </w:r>
    </w:p>
    <w:p w14:paraId="7A73F90D" w14:textId="1D49C98C" w:rsidR="00EA54A3" w:rsidRDefault="00EA54A3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Ranking</w:t>
      </w:r>
    </w:p>
    <w:p w14:paraId="66B42DF2" w14:textId="6B63E7D1" w:rsidR="00EA54A3" w:rsidRDefault="00EA54A3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Current Trend</w:t>
      </w:r>
    </w:p>
    <w:p w14:paraId="03F35C89" w14:textId="77777777" w:rsidR="009A2769" w:rsidRDefault="009A2769" w:rsidP="009A2769">
      <w:pPr>
        <w:jc w:val="both"/>
        <w:rPr>
          <w:i/>
          <w:sz w:val="20"/>
        </w:rPr>
      </w:pPr>
    </w:p>
    <w:p w14:paraId="35CC4EEF" w14:textId="77777777" w:rsidR="009A2769" w:rsidRDefault="009A2769" w:rsidP="009A2769">
      <w:pPr>
        <w:rPr>
          <w:b/>
          <w:bCs/>
        </w:rPr>
      </w:pPr>
    </w:p>
    <w:p w14:paraId="11CD58A0" w14:textId="77777777" w:rsidR="009A2769" w:rsidRPr="00EC070F" w:rsidRDefault="009A2769" w:rsidP="009A2769">
      <w:pPr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Note:</w:t>
      </w:r>
      <w:r w:rsidRPr="00EC070F">
        <w:rPr>
          <w:rFonts w:ascii="Roboto" w:hAnsi="Roboto"/>
          <w:b/>
          <w:bCs/>
          <w:sz w:val="24"/>
          <w:szCs w:val="24"/>
        </w:rPr>
        <w:tab/>
        <w:t>1.  Probability of Occurrence is the percentage of likelihood that the risk will occur.</w:t>
      </w:r>
    </w:p>
    <w:p w14:paraId="0DCDAD9F" w14:textId="77777777" w:rsidR="009A2769" w:rsidRPr="00EC070F" w:rsidRDefault="009A2769" w:rsidP="009A2769">
      <w:pPr>
        <w:ind w:firstLine="720"/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2.  Impact Level is a score of one to five.  One is the least impact and five is the highest impact.</w:t>
      </w:r>
    </w:p>
    <w:p w14:paraId="61235B4E" w14:textId="77777777" w:rsidR="009A2769" w:rsidRPr="00DD126B" w:rsidRDefault="009A2769" w:rsidP="00DD126B"/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3021437A" w14:textId="77777777" w:rsidR="00DD126B" w:rsidRPr="00DD126B" w:rsidRDefault="00DD126B" w:rsidP="00DD126B"/>
    <w:p w14:paraId="3647E81E" w14:textId="565BBFBC" w:rsidR="001E6382" w:rsidRDefault="001E6382"/>
    <w:sectPr w:rsidR="001E6382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C24D" w14:textId="77777777" w:rsidR="009C15DE" w:rsidRDefault="009C15DE" w:rsidP="00002890">
      <w:r>
        <w:separator/>
      </w:r>
    </w:p>
  </w:endnote>
  <w:endnote w:type="continuationSeparator" w:id="0">
    <w:p w14:paraId="3D2E644C" w14:textId="77777777" w:rsidR="009C15DE" w:rsidRDefault="009C15DE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054F" w14:textId="77777777" w:rsidR="009C15DE" w:rsidRDefault="009C15DE" w:rsidP="00002890">
      <w:r>
        <w:separator/>
      </w:r>
    </w:p>
  </w:footnote>
  <w:footnote w:type="continuationSeparator" w:id="0">
    <w:p w14:paraId="71F0BC19" w14:textId="77777777" w:rsidR="009C15DE" w:rsidRDefault="009C15DE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7D1C1E50" w:rsidR="00002890" w:rsidRDefault="00D25D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7F1253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4C44F911" w:rsidR="004B2254" w:rsidRPr="004B2254" w:rsidRDefault="007B2153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RISK MANAGEMENT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4C44F911" w:rsidR="004B2254" w:rsidRPr="004B2254" w:rsidRDefault="007B2153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RISK MANAGEMENT PLAN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5025"/>
    <w:multiLevelType w:val="hybridMultilevel"/>
    <w:tmpl w:val="B872A304"/>
    <w:lvl w:ilvl="0" w:tplc="C4FA21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A2489"/>
    <w:multiLevelType w:val="hybridMultilevel"/>
    <w:tmpl w:val="A81809D0"/>
    <w:lvl w:ilvl="0" w:tplc="D24A18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AB7C2866">
      <w:start w:val="1"/>
      <w:numFmt w:val="decimal"/>
      <w:lvlText w:val="%2."/>
      <w:lvlJc w:val="left"/>
      <w:pPr>
        <w:tabs>
          <w:tab w:val="num" w:pos="360"/>
        </w:tabs>
        <w:ind w:left="-360" w:firstLine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252B5C"/>
    <w:multiLevelType w:val="hybridMultilevel"/>
    <w:tmpl w:val="59441716"/>
    <w:lvl w:ilvl="0" w:tplc="5B60F928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71432">
    <w:abstractNumId w:val="1"/>
  </w:num>
  <w:num w:numId="2" w16cid:durableId="200634373">
    <w:abstractNumId w:val="0"/>
  </w:num>
  <w:num w:numId="3" w16cid:durableId="55785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C0769"/>
    <w:rsid w:val="000C40A4"/>
    <w:rsid w:val="000E65DA"/>
    <w:rsid w:val="00137598"/>
    <w:rsid w:val="001E45E0"/>
    <w:rsid w:val="001E6382"/>
    <w:rsid w:val="00252002"/>
    <w:rsid w:val="00310221"/>
    <w:rsid w:val="00455CCD"/>
    <w:rsid w:val="00487D43"/>
    <w:rsid w:val="004B2254"/>
    <w:rsid w:val="0051501E"/>
    <w:rsid w:val="005278F9"/>
    <w:rsid w:val="00593B9C"/>
    <w:rsid w:val="005A3559"/>
    <w:rsid w:val="005E6AF4"/>
    <w:rsid w:val="0063083A"/>
    <w:rsid w:val="006A5AA5"/>
    <w:rsid w:val="00787F7B"/>
    <w:rsid w:val="007A2595"/>
    <w:rsid w:val="007B2153"/>
    <w:rsid w:val="007B7AAD"/>
    <w:rsid w:val="00810446"/>
    <w:rsid w:val="00886942"/>
    <w:rsid w:val="009244A9"/>
    <w:rsid w:val="00961202"/>
    <w:rsid w:val="009827D5"/>
    <w:rsid w:val="009A2769"/>
    <w:rsid w:val="009C15DE"/>
    <w:rsid w:val="00A413EA"/>
    <w:rsid w:val="00B93B8A"/>
    <w:rsid w:val="00BD2645"/>
    <w:rsid w:val="00BF46A4"/>
    <w:rsid w:val="00C90C14"/>
    <w:rsid w:val="00D25D1D"/>
    <w:rsid w:val="00D57FE1"/>
    <w:rsid w:val="00DD126B"/>
    <w:rsid w:val="00DF772E"/>
    <w:rsid w:val="00E5339D"/>
    <w:rsid w:val="00EA54A3"/>
    <w:rsid w:val="00EC070F"/>
    <w:rsid w:val="00EF71CD"/>
    <w:rsid w:val="00F060C6"/>
    <w:rsid w:val="00FF6CF0"/>
    <w:rsid w:val="7C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25D1D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7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D25D1D"/>
    <w:pPr>
      <w:widowControl/>
      <w:shd w:val="pct15" w:color="auto" w:fill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25D1D"/>
    <w:rPr>
      <w:rFonts w:ascii="Times New Roman" w:eastAsia="Times New Roman" w:hAnsi="Times New Roman" w:cs="Times New Roman"/>
      <w:b/>
      <w:bCs/>
      <w:sz w:val="28"/>
      <w:shd w:val="pct15" w:color="auto" w:fill="auto"/>
    </w:rPr>
  </w:style>
  <w:style w:type="paragraph" w:customStyle="1" w:styleId="formtext">
    <w:name w:val="form text"/>
    <w:basedOn w:val="Normal"/>
    <w:rsid w:val="00D25D1D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D25D1D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5D1D"/>
    <w:rPr>
      <w:rFonts w:ascii="Times New Roman" w:eastAsia="Times New Roman" w:hAnsi="Times New Roman" w:cs="Times New Roman"/>
      <w:i/>
      <w:iCs/>
      <w:sz w:val="20"/>
    </w:rPr>
  </w:style>
  <w:style w:type="character" w:customStyle="1" w:styleId="Heading3Char">
    <w:name w:val="Heading 3 Char"/>
    <w:basedOn w:val="DefaultParagraphFont"/>
    <w:link w:val="Heading3"/>
    <w:rsid w:val="00D25D1D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76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7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76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2769"/>
    <w:pPr>
      <w:ind w:left="720"/>
      <w:contextualSpacing/>
    </w:pPr>
  </w:style>
  <w:style w:type="character" w:customStyle="1" w:styleId="normaltextrun">
    <w:name w:val="normaltextrun"/>
    <w:basedOn w:val="DefaultParagraphFont"/>
    <w:rsid w:val="00B93B8A"/>
  </w:style>
  <w:style w:type="character" w:customStyle="1" w:styleId="contextualspellingandgrammarerror">
    <w:name w:val="contextualspellingandgrammarerror"/>
    <w:basedOn w:val="DefaultParagraphFont"/>
    <w:rsid w:val="006A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3FC2BE-32FC-41D8-BE96-1B125485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Plan - Directions</dc:title>
  <dc:subject/>
  <dc:creator>Harper, Atrayo (VITA)</dc:creator>
  <cp:keywords/>
  <dc:description/>
  <cp:lastModifiedBy>Treagy, Michael (VITA)</cp:lastModifiedBy>
  <cp:revision>26</cp:revision>
  <cp:lastPrinted>2023-03-03T20:05:00Z</cp:lastPrinted>
  <dcterms:created xsi:type="dcterms:W3CDTF">2023-06-08T16:27:00Z</dcterms:created>
  <dcterms:modified xsi:type="dcterms:W3CDTF">2023-08-09T19:04:00Z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