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Pr="00330487" w:rsidRDefault="0042586F" w:rsidP="0033048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rFonts w:ascii="Verdana" w:hAnsi="Verdana" w:cs="Arial"/>
          <w:noProof/>
          <w:spacing w:val="-3"/>
          <w:sz w:val="20"/>
        </w:rPr>
        <w:pict>
          <v:shapetype id="_x0000_t202" coordsize="21600,21600" o:spt="202" path="m,l,21600r21600,l21600,xe">
            <v:stroke joinstyle="miter"/>
            <v:path gradientshapeok="t" o:connecttype="rect"/>
          </v:shapetype>
          <v:shape id="Text Box 3" o:spid="_x0000_s1026" type="#_x0000_t202" style="position:absolute;left:0;text-align:left;margin-left:138.9pt;margin-top:9pt;width:356.1pt;height: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j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" filled="f" stroked="f">
            <v:textbox>
              <w:txbxContent>
                <w:p w:rsidR="000431A6" w:rsidRDefault="00D1372F" w:rsidP="0021180C">
                  <w:pPr>
                    <w:pStyle w:val="Heading3"/>
                    <w:rPr>
                      <w:rFonts w:ascii="Verdana" w:hAnsi="Verdana"/>
                      <w:sz w:val="18"/>
                    </w:rPr>
                  </w:pPr>
                  <w:r>
                    <w:rPr>
                      <w:rFonts w:ascii="Verdana" w:hAnsi="Verdana"/>
                      <w:color w:val="FFFFFF"/>
                      <w:szCs w:val="28"/>
                    </w:rPr>
                    <w:t>IT System and Services Acquisition</w:t>
                  </w:r>
                  <w:r w:rsidR="000431A6">
                    <w:rPr>
                      <w:rFonts w:ascii="Verdana" w:hAnsi="Verdana"/>
                      <w:color w:val="FFFFFF"/>
                      <w:szCs w:val="28"/>
                    </w:rPr>
                    <w:t xml:space="preserve"> </w:t>
                  </w:r>
                  <w:r w:rsidR="00297213">
                    <w:rPr>
                      <w:rFonts w:ascii="Verdana" w:hAnsi="Verdana"/>
                      <w:color w:val="FFFFFF"/>
                      <w:szCs w:val="28"/>
                    </w:rPr>
                    <w:t xml:space="preserve">Security </w:t>
                  </w:r>
                  <w:r w:rsidR="000431A6">
                    <w:rPr>
                      <w:rFonts w:ascii="Verdana" w:hAnsi="Verdana"/>
                      <w:color w:val="FFFFFF"/>
                      <w:szCs w:val="28"/>
                    </w:rPr>
                    <w:t>Policy</w:t>
                  </w:r>
                  <w:r w:rsidR="000F5A42">
                    <w:rPr>
                      <w:rFonts w:ascii="Verdana" w:hAnsi="Verdana"/>
                      <w:color w:val="FFFFFF"/>
                      <w:szCs w:val="28"/>
                    </w:rPr>
                    <w:t xml:space="preserve"> TEMPLATE</w:t>
                  </w:r>
                </w:p>
                <w:p w:rsidR="000431A6" w:rsidRDefault="000431A6" w:rsidP="0021180C">
                  <w:pPr>
                    <w:pStyle w:val="Heading3"/>
                    <w:rPr>
                      <w:rFonts w:ascii="Verdana" w:hAnsi="Verdana"/>
                      <w:sz w:val="18"/>
                    </w:rPr>
                  </w:pPr>
                </w:p>
                <w:p w:rsidR="000431A6" w:rsidRPr="0021180C" w:rsidRDefault="000431A6" w:rsidP="001E0B45">
                  <w:pPr>
                    <w:pStyle w:val="Heading3"/>
                    <w:ind w:left="2880" w:firstLine="720"/>
                    <w:rPr>
                      <w:rFonts w:ascii="Verdana" w:hAnsi="Verdana"/>
                      <w:sz w:val="16"/>
                      <w:szCs w:val="16"/>
                    </w:rPr>
                  </w:pPr>
                  <w:r w:rsidRPr="0021180C">
                    <w:rPr>
                      <w:rFonts w:ascii="Verdana" w:hAnsi="Verdana"/>
                      <w:sz w:val="16"/>
                      <w:szCs w:val="16"/>
                    </w:rPr>
                    <w:t xml:space="preserve"> </w:t>
                  </w:r>
                  <w:r>
                    <w:rPr>
                      <w:rFonts w:ascii="Verdana" w:hAnsi="Verdana"/>
                      <w:sz w:val="16"/>
                      <w:szCs w:val="16"/>
                    </w:rPr>
                    <w:br/>
                  </w:r>
                </w:p>
                <w:p w:rsidR="000D4DD1" w:rsidRDefault="00B63AA0" w:rsidP="000D4DD1">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color w:val="808080"/>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000D4DD1">
                    <w:rPr>
                      <w:rFonts w:ascii="Verdana" w:hAnsi="Verdana" w:cs="Arial"/>
                      <w:b/>
                      <w:sz w:val="16"/>
                      <w:szCs w:val="16"/>
                    </w:rPr>
                    <w:t>EFFECTIVE DATE: 07/01/2014</w:t>
                  </w:r>
                </w:p>
                <w:p w:rsidR="000431A6" w:rsidRPr="00B63AA0" w:rsidRDefault="00B63AA0"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sz w:val="16"/>
                      <w:szCs w:val="16"/>
                    </w:rPr>
                  </w:pPr>
                  <w:r w:rsidRPr="00B63AA0">
                    <w:rPr>
                      <w:rFonts w:ascii="Verdana" w:hAnsi="Verdana" w:cs="Arial"/>
                      <w:b/>
                      <w:sz w:val="16"/>
                      <w:szCs w:val="16"/>
                    </w:rPr>
                    <w:t>:</w:t>
                  </w:r>
                </w:p>
                <w:p w:rsidR="000431A6" w:rsidRDefault="000431A6" w:rsidP="00D349D7">
                  <w:pPr>
                    <w:ind w:left="2160"/>
                    <w:rPr>
                      <w:rFonts w:ascii="Verdana" w:hAnsi="Verdana"/>
                      <w:color w:val="FFFFFF"/>
                      <w:sz w:val="18"/>
                    </w:rPr>
                  </w:pPr>
                </w:p>
              </w:txbxContent>
            </v:textbox>
          </v:shape>
        </w:pict>
      </w:r>
    </w:p>
    <w:p w:rsidR="00492017" w:rsidRDefault="00492017" w:rsidP="00BA6FA6">
      <w:pPr>
        <w:pStyle w:val="Heading1"/>
        <w:rPr>
          <w:rFonts w:ascii="Rajdhani" w:hAnsi="Rajdhani" w:cs="Rajdhani"/>
          <w:color w:val="auto"/>
          <w:sz w:val="24"/>
          <w:szCs w:val="24"/>
        </w:rPr>
      </w:pPr>
      <w:r>
        <w:rPr>
          <w:rFonts w:ascii="CG Times" w:hAnsi="CG Times" w:cs="Times New Roman"/>
          <w:noProof/>
        </w:rPr>
        <w:pict>
          <v:shape id="Text Box 2" o:spid="_x0000_s1028" type="#_x0000_t202" style="position:absolute;margin-left:70.9pt;margin-top:7.4pt;width:412.75pt;height:50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" fillcolor="white [3201]" stroked="f" strokeweight=".5pt">
            <v:path arrowok="t"/>
            <v:textbox>
              <w:txbxContent>
                <w:p w:rsidR="00330487" w:rsidRPr="00FD154A" w:rsidRDefault="00330487" w:rsidP="00330487">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System and Services Acquisition Policy Template</w:t>
                  </w:r>
                </w:p>
              </w:txbxContent>
            </v:textbox>
          </v:shape>
        </w:pict>
      </w:r>
    </w:p>
    <w:p w:rsidR="001E0B45" w:rsidRPr="00330487" w:rsidRDefault="001E0B45" w:rsidP="00BA6FA6">
      <w:pPr>
        <w:pStyle w:val="Heading1"/>
        <w:rPr>
          <w:rFonts w:ascii="Rajdhani" w:hAnsi="Rajdhani" w:cs="Rajdhani"/>
          <w:color w:val="auto"/>
          <w:spacing w:val="-3"/>
          <w:sz w:val="24"/>
          <w:szCs w:val="24"/>
        </w:rPr>
      </w:pPr>
      <w:r w:rsidRPr="00330487">
        <w:rPr>
          <w:rFonts w:ascii="Rajdhani" w:hAnsi="Rajdhani" w:cs="Rajdhani"/>
          <w:color w:val="auto"/>
          <w:sz w:val="24"/>
          <w:szCs w:val="24"/>
        </w:rPr>
        <w:t>PURPOSE</w:t>
      </w:r>
    </w:p>
    <w:p w:rsidR="00D52442" w:rsidRPr="00330487" w:rsidRDefault="00D52442" w:rsidP="00D52442">
      <w:pPr>
        <w:suppressAutoHyphens/>
        <w:rPr>
          <w:rFonts w:ascii="Roboto" w:hAnsi="Roboto"/>
          <w:spacing w:val="-3"/>
          <w:sz w:val="20"/>
        </w:rPr>
      </w:pPr>
      <w:r w:rsidRPr="00330487">
        <w:rPr>
          <w:rFonts w:ascii="Roboto" w:hAnsi="Roboto"/>
          <w:spacing w:val="-3"/>
          <w:sz w:val="20"/>
        </w:rPr>
        <w:t>The purpose of this policy i</w:t>
      </w:r>
      <w:bookmarkStart w:id="0" w:name="_GoBack"/>
      <w:bookmarkEnd w:id="0"/>
      <w:r w:rsidRPr="00330487">
        <w:rPr>
          <w:rFonts w:ascii="Roboto" w:hAnsi="Roboto"/>
          <w:spacing w:val="-3"/>
          <w:sz w:val="20"/>
        </w:rPr>
        <w:t>s to create a prescriptive set of process and procedures, aligned with applicable COV IT security pol</w:t>
      </w:r>
      <w:r w:rsidR="000F5A42" w:rsidRPr="00330487">
        <w:rPr>
          <w:rFonts w:ascii="Roboto" w:hAnsi="Roboto"/>
          <w:spacing w:val="-3"/>
          <w:sz w:val="20"/>
        </w:rPr>
        <w:t>icy and standards, to ensure that “</w:t>
      </w:r>
      <w:r w:rsidR="00330487" w:rsidRPr="00330487">
        <w:rPr>
          <w:rFonts w:ascii="Roboto" w:hAnsi="Roboto"/>
          <w:spacing w:val="-3"/>
          <w:sz w:val="20"/>
        </w:rPr>
        <w:t>YOUR AGENCY NAME</w:t>
      </w:r>
      <w:r w:rsidR="000F5A42" w:rsidRPr="00330487">
        <w:rPr>
          <w:rFonts w:ascii="Roboto" w:hAnsi="Roboto"/>
          <w:spacing w:val="-3"/>
          <w:sz w:val="20"/>
        </w:rPr>
        <w:t>”</w:t>
      </w:r>
      <w:r w:rsidRPr="00330487">
        <w:rPr>
          <w:rFonts w:ascii="Roboto" w:hAnsi="Roboto"/>
          <w:spacing w:val="-3"/>
          <w:sz w:val="20"/>
        </w:rPr>
        <w:t xml:space="preserve"> develops, disseminates, and updates</w:t>
      </w:r>
      <w:r w:rsidR="00D1372F" w:rsidRPr="00330487">
        <w:rPr>
          <w:rFonts w:ascii="Roboto" w:hAnsi="Roboto"/>
          <w:spacing w:val="-3"/>
          <w:sz w:val="20"/>
        </w:rPr>
        <w:t xml:space="preserve"> the IT System and Services Acquisition</w:t>
      </w:r>
      <w:r w:rsidR="0038512B" w:rsidRPr="00330487">
        <w:rPr>
          <w:rFonts w:ascii="Roboto" w:hAnsi="Roboto"/>
          <w:spacing w:val="-3"/>
          <w:sz w:val="20"/>
        </w:rPr>
        <w:t xml:space="preserve"> </w:t>
      </w:r>
      <w:r w:rsidR="00D25915" w:rsidRPr="00330487">
        <w:rPr>
          <w:rFonts w:ascii="Roboto" w:hAnsi="Roboto"/>
          <w:spacing w:val="-3"/>
          <w:sz w:val="20"/>
        </w:rPr>
        <w:t>P</w:t>
      </w:r>
      <w:r w:rsidRPr="00330487">
        <w:rPr>
          <w:rFonts w:ascii="Roboto" w:hAnsi="Roboto"/>
          <w:spacing w:val="-3"/>
          <w:sz w:val="20"/>
        </w:rPr>
        <w:t>olicy. This policy and procedure establishes t</w:t>
      </w:r>
      <w:r w:rsidR="00EC0C37" w:rsidRPr="00330487">
        <w:rPr>
          <w:rFonts w:ascii="Roboto" w:hAnsi="Roboto"/>
          <w:spacing w:val="-3"/>
          <w:sz w:val="20"/>
        </w:rPr>
        <w:t>he minim</w:t>
      </w:r>
      <w:r w:rsidR="00A41992" w:rsidRPr="00330487">
        <w:rPr>
          <w:rFonts w:ascii="Roboto" w:hAnsi="Roboto"/>
          <w:spacing w:val="-3"/>
          <w:sz w:val="20"/>
        </w:rPr>
        <w:t>um require</w:t>
      </w:r>
      <w:r w:rsidR="00D1372F" w:rsidRPr="00330487">
        <w:rPr>
          <w:rFonts w:ascii="Roboto" w:hAnsi="Roboto"/>
          <w:spacing w:val="-3"/>
          <w:sz w:val="20"/>
        </w:rPr>
        <w:t>ments for the IT System and Services Acquisition</w:t>
      </w:r>
      <w:r w:rsidR="0066464E" w:rsidRPr="00330487">
        <w:rPr>
          <w:rFonts w:ascii="Roboto" w:hAnsi="Roboto"/>
          <w:spacing w:val="-3"/>
          <w:sz w:val="20"/>
        </w:rPr>
        <w:t xml:space="preserve"> </w:t>
      </w:r>
      <w:r w:rsidR="0096060F" w:rsidRPr="00330487">
        <w:rPr>
          <w:rFonts w:ascii="Roboto" w:hAnsi="Roboto"/>
          <w:spacing w:val="-3"/>
          <w:sz w:val="20"/>
        </w:rPr>
        <w:t>Policy.</w:t>
      </w:r>
    </w:p>
    <w:p w:rsidR="00D52442" w:rsidRPr="00330487"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330487">
        <w:rPr>
          <w:rFonts w:ascii="Roboto" w:hAnsi="Roboto"/>
          <w:spacing w:val="-3"/>
          <w:sz w:val="20"/>
        </w:rPr>
        <w:t>This policy is intended to meet the control requiremen</w:t>
      </w:r>
      <w:r w:rsidR="0066464E" w:rsidRPr="00330487">
        <w:rPr>
          <w:rFonts w:ascii="Roboto" w:hAnsi="Roboto"/>
          <w:spacing w:val="-3"/>
          <w:sz w:val="20"/>
        </w:rPr>
        <w:t>ts outlined in</w:t>
      </w:r>
      <w:r w:rsidR="00F7609A" w:rsidRPr="00330487">
        <w:rPr>
          <w:rFonts w:ascii="Roboto" w:hAnsi="Roboto"/>
          <w:spacing w:val="-3"/>
          <w:sz w:val="20"/>
        </w:rPr>
        <w:t xml:space="preserve"> SEC</w:t>
      </w:r>
      <w:r w:rsidR="00D1372F" w:rsidRPr="00330487">
        <w:rPr>
          <w:rFonts w:ascii="Roboto" w:hAnsi="Roboto"/>
          <w:spacing w:val="-3"/>
          <w:sz w:val="20"/>
        </w:rPr>
        <w:t>501, Section 8.15 IT System and Services Acquisition</w:t>
      </w:r>
      <w:r w:rsidR="0075038F" w:rsidRPr="00330487">
        <w:rPr>
          <w:rFonts w:ascii="Roboto" w:hAnsi="Roboto"/>
          <w:spacing w:val="-3"/>
          <w:sz w:val="20"/>
        </w:rPr>
        <w:t xml:space="preserve"> Family</w:t>
      </w:r>
      <w:r w:rsidR="001222D9" w:rsidRPr="00330487">
        <w:rPr>
          <w:rFonts w:ascii="Roboto" w:hAnsi="Roboto"/>
          <w:spacing w:val="-3"/>
          <w:sz w:val="20"/>
        </w:rPr>
        <w:t>,</w:t>
      </w:r>
      <w:r w:rsidR="00B72105" w:rsidRPr="00330487">
        <w:rPr>
          <w:rFonts w:ascii="Roboto" w:hAnsi="Roboto"/>
          <w:spacing w:val="-3"/>
          <w:sz w:val="20"/>
        </w:rPr>
        <w:t xml:space="preserve"> c</w:t>
      </w:r>
      <w:r w:rsidR="0075038F" w:rsidRPr="00330487">
        <w:rPr>
          <w:rFonts w:ascii="Roboto" w:hAnsi="Roboto"/>
          <w:spacing w:val="-3"/>
          <w:sz w:val="20"/>
        </w:rPr>
        <w:t>ontrols</w:t>
      </w:r>
      <w:r w:rsidRPr="00330487">
        <w:rPr>
          <w:rFonts w:ascii="Roboto" w:hAnsi="Roboto"/>
          <w:spacing w:val="-3"/>
          <w:sz w:val="20"/>
        </w:rPr>
        <w:t xml:space="preserve"> </w:t>
      </w:r>
      <w:r w:rsidR="00D1372F" w:rsidRPr="00330487">
        <w:rPr>
          <w:rFonts w:ascii="Roboto" w:hAnsi="Roboto"/>
          <w:spacing w:val="-3"/>
          <w:sz w:val="20"/>
        </w:rPr>
        <w:t>S</w:t>
      </w:r>
      <w:r w:rsidR="00560452" w:rsidRPr="00330487">
        <w:rPr>
          <w:rFonts w:ascii="Roboto" w:hAnsi="Roboto"/>
          <w:spacing w:val="-3"/>
          <w:sz w:val="20"/>
        </w:rPr>
        <w:t>A</w:t>
      </w:r>
      <w:r w:rsidR="00A41992" w:rsidRPr="00330487">
        <w:rPr>
          <w:rFonts w:ascii="Roboto" w:hAnsi="Roboto"/>
          <w:spacing w:val="-3"/>
          <w:sz w:val="20"/>
        </w:rPr>
        <w:t xml:space="preserve">-1 </w:t>
      </w:r>
      <w:r w:rsidR="00560452" w:rsidRPr="00330487">
        <w:rPr>
          <w:rFonts w:ascii="Roboto" w:hAnsi="Roboto"/>
          <w:spacing w:val="-3"/>
          <w:sz w:val="20"/>
        </w:rPr>
        <w:t xml:space="preserve">through </w:t>
      </w:r>
      <w:r w:rsidR="00C32EE2" w:rsidRPr="00330487">
        <w:rPr>
          <w:rFonts w:ascii="Roboto" w:hAnsi="Roboto"/>
          <w:spacing w:val="-3"/>
          <w:sz w:val="20"/>
        </w:rPr>
        <w:t>SA-11</w:t>
      </w:r>
      <w:r w:rsidR="0038512B" w:rsidRPr="00330487">
        <w:rPr>
          <w:rFonts w:ascii="Roboto" w:hAnsi="Roboto"/>
          <w:spacing w:val="-3"/>
          <w:sz w:val="20"/>
        </w:rPr>
        <w:t xml:space="preserve"> as well as additional</w:t>
      </w:r>
      <w:r w:rsidR="0032105A" w:rsidRPr="00330487">
        <w:rPr>
          <w:rFonts w:ascii="Roboto" w:hAnsi="Roboto"/>
          <w:spacing w:val="-3"/>
          <w:sz w:val="20"/>
        </w:rPr>
        <w:t xml:space="preserve"> Commonwealth of Virginia</w:t>
      </w:r>
      <w:r w:rsidR="0038512B" w:rsidRPr="00330487">
        <w:rPr>
          <w:rFonts w:ascii="Roboto" w:hAnsi="Roboto"/>
          <w:spacing w:val="-3"/>
          <w:sz w:val="20"/>
        </w:rPr>
        <w:t xml:space="preserve"> controls</w:t>
      </w:r>
      <w:r w:rsidR="001222D9" w:rsidRPr="00330487">
        <w:rPr>
          <w:rFonts w:ascii="Roboto" w:hAnsi="Roboto"/>
          <w:spacing w:val="-3"/>
          <w:sz w:val="20"/>
        </w:rPr>
        <w:t>.</w:t>
      </w:r>
    </w:p>
    <w:p w:rsidR="00CF3914" w:rsidRPr="00330487" w:rsidRDefault="001E0B45" w:rsidP="00BA6FA6">
      <w:pPr>
        <w:pStyle w:val="Heading1"/>
        <w:rPr>
          <w:rFonts w:ascii="Rajdhani" w:hAnsi="Rajdhani" w:cs="Rajdhani"/>
          <w:color w:val="auto"/>
          <w:sz w:val="24"/>
          <w:szCs w:val="24"/>
        </w:rPr>
      </w:pPr>
      <w:r w:rsidRPr="00330487">
        <w:rPr>
          <w:rFonts w:ascii="Rajdhani" w:hAnsi="Rajdhani" w:cs="Rajdhani"/>
          <w:color w:val="auto"/>
          <w:sz w:val="24"/>
          <w:szCs w:val="24"/>
        </w:rPr>
        <w:t>SCOPE</w:t>
      </w:r>
    </w:p>
    <w:p w:rsidR="00152A43" w:rsidRPr="00330487" w:rsidRDefault="00152A43" w:rsidP="00152A43">
      <w:pPr>
        <w:suppressAutoHyphens/>
        <w:rPr>
          <w:rFonts w:ascii="Roboto" w:hAnsi="Roboto"/>
          <w:spacing w:val="-3"/>
          <w:sz w:val="20"/>
        </w:rPr>
      </w:pPr>
      <w:r w:rsidRPr="00330487">
        <w:rPr>
          <w:rFonts w:ascii="Roboto" w:hAnsi="Roboto"/>
          <w:spacing w:val="-3"/>
          <w:sz w:val="20"/>
        </w:rPr>
        <w:t xml:space="preserve">All </w:t>
      </w:r>
      <w:r w:rsidR="000F5A42" w:rsidRPr="00330487">
        <w:rPr>
          <w:rFonts w:ascii="Roboto" w:hAnsi="Roboto"/>
          <w:spacing w:val="-3"/>
          <w:sz w:val="20"/>
        </w:rPr>
        <w:t>“</w:t>
      </w:r>
      <w:r w:rsidR="00330487" w:rsidRPr="00330487">
        <w:rPr>
          <w:rFonts w:ascii="Roboto" w:hAnsi="Roboto"/>
          <w:spacing w:val="-3"/>
          <w:sz w:val="20"/>
        </w:rPr>
        <w:t>YOUR AGENCY NAME</w:t>
      </w:r>
      <w:r w:rsidR="000F5A42" w:rsidRPr="00330487">
        <w:rPr>
          <w:rFonts w:ascii="Roboto" w:hAnsi="Roboto"/>
          <w:spacing w:val="-3"/>
          <w:sz w:val="20"/>
        </w:rPr>
        <w:t>”</w:t>
      </w:r>
      <w:r w:rsidRPr="00330487">
        <w:rPr>
          <w:rFonts w:ascii="Roboto" w:hAnsi="Roboto"/>
          <w:spacing w:val="-3"/>
          <w:sz w:val="20"/>
        </w:rPr>
        <w:t xml:space="preserve"> employees (classified, hourly, or business partners)</w:t>
      </w:r>
      <w:r w:rsidR="00D1372F" w:rsidRPr="00330487">
        <w:rPr>
          <w:rFonts w:ascii="Roboto" w:hAnsi="Roboto"/>
          <w:spacing w:val="-3"/>
          <w:sz w:val="20"/>
        </w:rPr>
        <w:t xml:space="preserve"> as well as a</w:t>
      </w:r>
      <w:r w:rsidRPr="00330487">
        <w:rPr>
          <w:rFonts w:ascii="Roboto" w:hAnsi="Roboto"/>
          <w:spacing w:val="-3"/>
          <w:sz w:val="20"/>
        </w:rPr>
        <w:t xml:space="preserve">ll </w:t>
      </w:r>
      <w:r w:rsidR="000F5A42" w:rsidRPr="00330487">
        <w:rPr>
          <w:rFonts w:ascii="Roboto" w:hAnsi="Roboto"/>
          <w:spacing w:val="-3"/>
          <w:sz w:val="20"/>
        </w:rPr>
        <w:t>“</w:t>
      </w:r>
      <w:r w:rsidR="00330487" w:rsidRPr="00330487">
        <w:rPr>
          <w:rFonts w:ascii="Roboto" w:hAnsi="Roboto"/>
          <w:spacing w:val="-3"/>
          <w:sz w:val="20"/>
        </w:rPr>
        <w:t>YOUR AGENCY NAME</w:t>
      </w:r>
      <w:r w:rsidR="000F5A42" w:rsidRPr="00330487">
        <w:rPr>
          <w:rFonts w:ascii="Roboto" w:hAnsi="Roboto"/>
          <w:spacing w:val="-3"/>
          <w:sz w:val="20"/>
        </w:rPr>
        <w:t>”</w:t>
      </w:r>
      <w:r w:rsidR="004F4AC3" w:rsidRPr="00330487">
        <w:rPr>
          <w:rFonts w:ascii="Roboto" w:hAnsi="Roboto"/>
          <w:spacing w:val="-3"/>
          <w:sz w:val="20"/>
        </w:rPr>
        <w:t xml:space="preserve"> systems</w:t>
      </w:r>
    </w:p>
    <w:p w:rsidR="00CF3914" w:rsidRPr="00330487" w:rsidRDefault="00CF3914" w:rsidP="00CF3914">
      <w:pPr>
        <w:pStyle w:val="Heading1"/>
        <w:rPr>
          <w:rFonts w:ascii="Rajdhani" w:hAnsi="Rajdhani" w:cs="Rajdhani"/>
          <w:sz w:val="24"/>
          <w:szCs w:val="24"/>
        </w:rPr>
      </w:pPr>
      <w:r w:rsidRPr="00330487">
        <w:rPr>
          <w:rFonts w:ascii="Rajdhani" w:hAnsi="Rajdhani" w:cs="Rajdhani"/>
          <w:color w:val="auto"/>
          <w:sz w:val="24"/>
          <w:szCs w:val="24"/>
        </w:rPr>
        <w:t>ACRONYMS</w:t>
      </w:r>
    </w:p>
    <w:p w:rsidR="00962962" w:rsidRPr="00330487" w:rsidRDefault="00CF3914" w:rsidP="00D1372F">
      <w:pPr>
        <w:tabs>
          <w:tab w:val="left" w:pos="1440"/>
        </w:tabs>
        <w:ind w:left="1800" w:hanging="1800"/>
        <w:rPr>
          <w:rFonts w:ascii="Roboto" w:hAnsi="Roboto"/>
          <w:sz w:val="20"/>
        </w:rPr>
      </w:pPr>
      <w:r w:rsidRPr="00330487">
        <w:rPr>
          <w:rFonts w:ascii="Roboto" w:hAnsi="Roboto"/>
          <w:sz w:val="20"/>
        </w:rPr>
        <w:t>CIO:</w:t>
      </w:r>
      <w:r w:rsidR="00D1372F" w:rsidRPr="00330487">
        <w:rPr>
          <w:rFonts w:ascii="Roboto" w:hAnsi="Roboto"/>
          <w:sz w:val="20"/>
        </w:rPr>
        <w:tab/>
      </w:r>
      <w:r w:rsidRPr="00330487">
        <w:rPr>
          <w:rFonts w:ascii="Roboto" w:hAnsi="Roboto"/>
          <w:sz w:val="20"/>
        </w:rPr>
        <w:t>C</w:t>
      </w:r>
      <w:r w:rsidR="00B4158C" w:rsidRPr="00330487">
        <w:rPr>
          <w:rFonts w:ascii="Roboto" w:hAnsi="Roboto"/>
          <w:sz w:val="20"/>
        </w:rPr>
        <w:t>hief Information Officer</w:t>
      </w:r>
    </w:p>
    <w:p w:rsidR="00B4158C" w:rsidRPr="00330487" w:rsidRDefault="00B4158C" w:rsidP="00D1372F">
      <w:pPr>
        <w:tabs>
          <w:tab w:val="left" w:pos="1440"/>
        </w:tabs>
        <w:rPr>
          <w:rFonts w:ascii="Roboto" w:hAnsi="Roboto" w:cs="Arial"/>
          <w:sz w:val="20"/>
        </w:rPr>
      </w:pPr>
      <w:r w:rsidRPr="00330487">
        <w:rPr>
          <w:rFonts w:ascii="Roboto" w:hAnsi="Roboto"/>
          <w:sz w:val="20"/>
        </w:rPr>
        <w:t>COV:</w:t>
      </w:r>
      <w:r w:rsidRPr="00330487">
        <w:rPr>
          <w:rFonts w:ascii="Roboto" w:hAnsi="Roboto"/>
          <w:sz w:val="20"/>
        </w:rPr>
        <w:tab/>
        <w:t>Commonwealth of Virginia</w:t>
      </w:r>
    </w:p>
    <w:p w:rsidR="00B4158C" w:rsidRPr="00330487" w:rsidRDefault="00B4158C" w:rsidP="00D1372F">
      <w:pPr>
        <w:tabs>
          <w:tab w:val="left" w:pos="1440"/>
        </w:tabs>
        <w:rPr>
          <w:rFonts w:ascii="Roboto" w:hAnsi="Roboto" w:cs="Arial"/>
          <w:sz w:val="20"/>
        </w:rPr>
      </w:pPr>
      <w:r w:rsidRPr="00330487">
        <w:rPr>
          <w:rFonts w:ascii="Roboto" w:hAnsi="Roboto" w:cs="Arial"/>
          <w:sz w:val="20"/>
        </w:rPr>
        <w:t>CSRM:</w:t>
      </w:r>
      <w:r w:rsidR="00CF3914" w:rsidRPr="00330487">
        <w:rPr>
          <w:rFonts w:ascii="Roboto" w:hAnsi="Roboto" w:cs="Arial"/>
          <w:sz w:val="20"/>
        </w:rPr>
        <w:tab/>
      </w:r>
      <w:r w:rsidRPr="00330487">
        <w:rPr>
          <w:rFonts w:ascii="Roboto" w:hAnsi="Roboto" w:cs="Arial"/>
          <w:sz w:val="20"/>
        </w:rPr>
        <w:t>Commonwealth Security and Risk Management</w:t>
      </w:r>
    </w:p>
    <w:p w:rsidR="00962962" w:rsidRPr="00330487" w:rsidRDefault="00962962" w:rsidP="00D1372F">
      <w:pPr>
        <w:tabs>
          <w:tab w:val="left" w:pos="1440"/>
        </w:tabs>
        <w:rPr>
          <w:rFonts w:ascii="Roboto" w:hAnsi="Roboto" w:cs="Arial"/>
          <w:sz w:val="20"/>
        </w:rPr>
      </w:pPr>
      <w:r w:rsidRPr="00330487">
        <w:rPr>
          <w:rFonts w:ascii="Roboto" w:hAnsi="Roboto"/>
          <w:sz w:val="20"/>
        </w:rPr>
        <w:t xml:space="preserve">ISO: </w:t>
      </w:r>
      <w:r w:rsidRPr="00330487">
        <w:rPr>
          <w:rFonts w:ascii="Roboto" w:hAnsi="Roboto"/>
          <w:sz w:val="20"/>
        </w:rPr>
        <w:tab/>
        <w:t>Information Security Officer</w:t>
      </w:r>
    </w:p>
    <w:p w:rsidR="00B4158C" w:rsidRPr="00330487" w:rsidRDefault="00B4158C" w:rsidP="00D1372F">
      <w:pPr>
        <w:tabs>
          <w:tab w:val="left" w:pos="1440"/>
        </w:tabs>
        <w:rPr>
          <w:rFonts w:ascii="Roboto" w:hAnsi="Roboto" w:cs="Arial"/>
          <w:sz w:val="20"/>
        </w:rPr>
      </w:pPr>
      <w:r w:rsidRPr="00330487">
        <w:rPr>
          <w:rFonts w:ascii="Roboto" w:hAnsi="Roboto" w:cs="Arial"/>
          <w:sz w:val="20"/>
        </w:rPr>
        <w:t>IT:</w:t>
      </w:r>
      <w:r w:rsidRPr="00330487">
        <w:rPr>
          <w:rFonts w:ascii="Roboto" w:hAnsi="Roboto" w:cs="Arial"/>
          <w:sz w:val="20"/>
        </w:rPr>
        <w:tab/>
        <w:t>Information Technology</w:t>
      </w:r>
    </w:p>
    <w:p w:rsidR="00813F80" w:rsidRPr="00330487"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30487">
        <w:rPr>
          <w:rFonts w:ascii="Roboto" w:hAnsi="Roboto" w:cs="Arial"/>
          <w:sz w:val="20"/>
        </w:rPr>
        <w:t>ITRM:</w:t>
      </w:r>
      <w:r w:rsidR="00D1372F" w:rsidRPr="00330487">
        <w:rPr>
          <w:rFonts w:ascii="Roboto" w:hAnsi="Roboto" w:cs="Arial"/>
          <w:sz w:val="20"/>
        </w:rPr>
        <w:tab/>
      </w:r>
      <w:r w:rsidR="00D1372F" w:rsidRPr="00330487">
        <w:rPr>
          <w:rFonts w:ascii="Roboto" w:hAnsi="Roboto" w:cs="Arial"/>
          <w:sz w:val="20"/>
        </w:rPr>
        <w:tab/>
      </w:r>
      <w:r w:rsidRPr="00330487">
        <w:rPr>
          <w:rFonts w:ascii="Roboto" w:hAnsi="Roboto" w:cs="Arial"/>
          <w:sz w:val="20"/>
        </w:rPr>
        <w:t>Information Technology Resource Management</w:t>
      </w:r>
    </w:p>
    <w:p w:rsidR="0095365A" w:rsidRPr="00330487" w:rsidRDefault="0095365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30487">
        <w:rPr>
          <w:rFonts w:ascii="Roboto" w:hAnsi="Roboto" w:cs="Arial"/>
          <w:sz w:val="20"/>
        </w:rPr>
        <w:t>SDLC:</w:t>
      </w:r>
      <w:r w:rsidRPr="00330487">
        <w:rPr>
          <w:rFonts w:ascii="Roboto" w:hAnsi="Roboto" w:cs="Arial"/>
          <w:sz w:val="20"/>
        </w:rPr>
        <w:tab/>
      </w:r>
      <w:r w:rsidRPr="00330487">
        <w:rPr>
          <w:rFonts w:ascii="Roboto" w:hAnsi="Roboto" w:cs="Arial"/>
          <w:sz w:val="20"/>
        </w:rPr>
        <w:tab/>
        <w:t>System Development Life Cycle</w:t>
      </w:r>
    </w:p>
    <w:p w:rsidR="00F7609A" w:rsidRPr="00330487"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30487">
        <w:rPr>
          <w:rFonts w:ascii="Roboto" w:hAnsi="Roboto" w:cs="Arial"/>
          <w:sz w:val="20"/>
        </w:rPr>
        <w:t>SEC501</w:t>
      </w:r>
      <w:r w:rsidR="00D1372F" w:rsidRPr="00330487">
        <w:rPr>
          <w:rFonts w:ascii="Roboto" w:hAnsi="Roboto" w:cs="Arial"/>
          <w:sz w:val="20"/>
        </w:rPr>
        <w:t>:</w:t>
      </w:r>
      <w:r w:rsidR="00D1372F" w:rsidRPr="00330487">
        <w:rPr>
          <w:rFonts w:ascii="Roboto" w:hAnsi="Roboto" w:cs="Arial"/>
          <w:sz w:val="20"/>
        </w:rPr>
        <w:tab/>
      </w:r>
      <w:r w:rsidRPr="00330487">
        <w:rPr>
          <w:rFonts w:ascii="Roboto" w:hAnsi="Roboto" w:cs="Arial"/>
          <w:sz w:val="20"/>
        </w:rPr>
        <w:t>Inf</w:t>
      </w:r>
      <w:r w:rsidR="00EA3BE0" w:rsidRPr="00330487">
        <w:rPr>
          <w:rFonts w:ascii="Roboto" w:hAnsi="Roboto" w:cs="Arial"/>
          <w:sz w:val="20"/>
        </w:rPr>
        <w:t>ormation Security Standard 501</w:t>
      </w:r>
    </w:p>
    <w:p w:rsidR="00B4158C" w:rsidRPr="00330487" w:rsidRDefault="000F5A42"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330487">
        <w:rPr>
          <w:rFonts w:ascii="Roboto" w:hAnsi="Roboto" w:cs="Arial"/>
          <w:sz w:val="20"/>
        </w:rPr>
        <w:t>“</w:t>
      </w:r>
      <w:r w:rsidR="00330487" w:rsidRPr="00330487">
        <w:rPr>
          <w:rFonts w:ascii="Roboto" w:hAnsi="Roboto" w:cs="Arial"/>
          <w:sz w:val="20"/>
        </w:rPr>
        <w:t>YOUR AGENCY NAME</w:t>
      </w:r>
      <w:r w:rsidRPr="00330487">
        <w:rPr>
          <w:rFonts w:ascii="Roboto" w:hAnsi="Roboto" w:cs="Arial"/>
          <w:sz w:val="20"/>
        </w:rPr>
        <w:t>”</w:t>
      </w:r>
      <w:r w:rsidR="00B4158C" w:rsidRPr="00330487">
        <w:rPr>
          <w:rFonts w:ascii="Roboto" w:hAnsi="Roboto" w:cs="Arial"/>
          <w:sz w:val="20"/>
        </w:rPr>
        <w:t>:</w:t>
      </w:r>
      <w:r w:rsidR="00D1372F" w:rsidRPr="00330487">
        <w:rPr>
          <w:rFonts w:ascii="Roboto" w:hAnsi="Roboto" w:cs="Arial"/>
          <w:sz w:val="20"/>
        </w:rPr>
        <w:tab/>
      </w:r>
      <w:r w:rsidR="00D1372F" w:rsidRPr="00330487">
        <w:rPr>
          <w:rFonts w:ascii="Roboto" w:hAnsi="Roboto" w:cs="Arial"/>
          <w:sz w:val="20"/>
        </w:rPr>
        <w:tab/>
      </w:r>
      <w:r w:rsidRPr="00330487">
        <w:rPr>
          <w:rFonts w:ascii="Roboto" w:hAnsi="Roboto" w:cs="Arial"/>
          <w:sz w:val="20"/>
        </w:rPr>
        <w:t>“</w:t>
      </w:r>
      <w:r w:rsidR="00330487" w:rsidRPr="00330487">
        <w:rPr>
          <w:rFonts w:ascii="Roboto" w:hAnsi="Roboto" w:cs="Arial"/>
          <w:sz w:val="20"/>
        </w:rPr>
        <w:t>YOUR AGENCY NAME</w:t>
      </w:r>
      <w:r w:rsidRPr="00330487">
        <w:rPr>
          <w:rFonts w:ascii="Roboto" w:hAnsi="Roboto" w:cs="Arial"/>
          <w:sz w:val="20"/>
        </w:rPr>
        <w:t>”</w:t>
      </w:r>
    </w:p>
    <w:p w:rsidR="00BA6FA6" w:rsidRPr="00330487" w:rsidRDefault="00BA6FA6" w:rsidP="00BA6FA6">
      <w:pPr>
        <w:pStyle w:val="Heading1"/>
        <w:rPr>
          <w:rFonts w:ascii="Rajdhani" w:hAnsi="Rajdhani" w:cs="Rajdhani"/>
          <w:sz w:val="24"/>
          <w:szCs w:val="24"/>
        </w:rPr>
      </w:pPr>
      <w:r w:rsidRPr="00330487">
        <w:rPr>
          <w:rFonts w:ascii="Rajdhani" w:hAnsi="Rajdhani" w:cs="Rajdhani"/>
          <w:color w:val="auto"/>
          <w:sz w:val="24"/>
          <w:szCs w:val="24"/>
        </w:rPr>
        <w:t>DEFINITIONS</w:t>
      </w:r>
    </w:p>
    <w:p w:rsidR="00BA6FA6" w:rsidRPr="00330487" w:rsidRDefault="0042586F" w:rsidP="00BA6FA6">
      <w:pPr>
        <w:suppressAutoHyphens/>
        <w:rPr>
          <w:rFonts w:ascii="Roboto" w:hAnsi="Roboto" w:cs="Arial"/>
          <w:sz w:val="20"/>
        </w:rPr>
      </w:pPr>
      <w:hyperlink r:id="rId12" w:history="1">
        <w:r w:rsidR="00BA6FA6" w:rsidRPr="00330487">
          <w:rPr>
            <w:rStyle w:val="Hyperlink"/>
            <w:rFonts w:ascii="Roboto" w:hAnsi="Roboto" w:cs="Arial"/>
            <w:sz w:val="20"/>
          </w:rPr>
          <w:t>See COV ITRM Glossary</w:t>
        </w:r>
      </w:hyperlink>
    </w:p>
    <w:p w:rsidR="00BA6FA6" w:rsidRPr="00330487" w:rsidRDefault="00BA6FA6" w:rsidP="00BA6FA6">
      <w:pPr>
        <w:pStyle w:val="Heading1"/>
        <w:rPr>
          <w:rFonts w:ascii="Rajdhani" w:hAnsi="Rajdhani" w:cs="Rajdhani"/>
          <w:sz w:val="24"/>
          <w:szCs w:val="24"/>
        </w:rPr>
      </w:pPr>
      <w:r w:rsidRPr="00330487">
        <w:rPr>
          <w:rFonts w:ascii="Rajdhani" w:hAnsi="Rajdhani" w:cs="Rajdhani"/>
          <w:color w:val="auto"/>
          <w:sz w:val="24"/>
          <w:szCs w:val="24"/>
        </w:rPr>
        <w:t>BACKGROUND</w:t>
      </w:r>
    </w:p>
    <w:p w:rsidR="00152A43" w:rsidRPr="00330487" w:rsidRDefault="00152A43" w:rsidP="00152A43">
      <w:pPr>
        <w:suppressAutoHyphens/>
        <w:rPr>
          <w:rFonts w:ascii="Roboto" w:hAnsi="Roboto" w:cs="Arial"/>
          <w:sz w:val="20"/>
        </w:rPr>
      </w:pPr>
      <w:r w:rsidRPr="00330487">
        <w:rPr>
          <w:rFonts w:ascii="Roboto" w:hAnsi="Roboto" w:cs="Arial"/>
          <w:sz w:val="20"/>
        </w:rPr>
        <w:t xml:space="preserve">The </w:t>
      </w:r>
      <w:r w:rsidR="004F4AC3" w:rsidRPr="00330487">
        <w:rPr>
          <w:rFonts w:ascii="Roboto" w:hAnsi="Roboto" w:cs="Arial"/>
          <w:sz w:val="20"/>
        </w:rPr>
        <w:t>IT System and Services</w:t>
      </w:r>
      <w:r w:rsidR="00992FF4" w:rsidRPr="00330487">
        <w:rPr>
          <w:rFonts w:ascii="Roboto" w:hAnsi="Roboto" w:cs="Arial"/>
          <w:sz w:val="20"/>
        </w:rPr>
        <w:t xml:space="preserve"> Acquisition</w:t>
      </w:r>
      <w:r w:rsidRPr="00330487">
        <w:rPr>
          <w:rFonts w:ascii="Roboto" w:hAnsi="Roboto" w:cs="Arial"/>
          <w:sz w:val="20"/>
        </w:rPr>
        <w:t xml:space="preserve"> </w:t>
      </w:r>
      <w:r w:rsidR="0096060F" w:rsidRPr="00330487">
        <w:rPr>
          <w:rFonts w:ascii="Roboto" w:hAnsi="Roboto" w:cs="Arial"/>
          <w:sz w:val="20"/>
        </w:rPr>
        <w:t>P</w:t>
      </w:r>
      <w:r w:rsidRPr="00330487">
        <w:rPr>
          <w:rFonts w:ascii="Roboto" w:hAnsi="Roboto" w:cs="Arial"/>
          <w:sz w:val="20"/>
        </w:rPr>
        <w:t xml:space="preserve">olicy at </w:t>
      </w:r>
      <w:r w:rsidR="000F5A42" w:rsidRPr="00330487">
        <w:rPr>
          <w:rFonts w:ascii="Roboto" w:hAnsi="Roboto" w:cs="Arial"/>
          <w:sz w:val="20"/>
        </w:rPr>
        <w:t>“</w:t>
      </w:r>
      <w:r w:rsidR="00330487" w:rsidRPr="00330487">
        <w:rPr>
          <w:rFonts w:ascii="Roboto" w:hAnsi="Roboto" w:cs="Arial"/>
          <w:sz w:val="20"/>
        </w:rPr>
        <w:t>YOUR AGENCY NAME</w:t>
      </w:r>
      <w:r w:rsidR="000F5A42" w:rsidRPr="00330487">
        <w:rPr>
          <w:rFonts w:ascii="Roboto" w:hAnsi="Roboto" w:cs="Arial"/>
          <w:sz w:val="20"/>
        </w:rPr>
        <w:t>”</w:t>
      </w:r>
      <w:r w:rsidRPr="00330487">
        <w:rPr>
          <w:rFonts w:ascii="Roboto" w:hAnsi="Roboto" w:cs="Arial"/>
          <w:sz w:val="20"/>
        </w:rPr>
        <w:t xml:space="preserve"> is intended to facilitate the effective implementation of the processes necessary meet the </w:t>
      </w:r>
      <w:r w:rsidR="004F4AC3" w:rsidRPr="00330487">
        <w:rPr>
          <w:rFonts w:ascii="Roboto" w:hAnsi="Roboto" w:cs="Arial"/>
          <w:sz w:val="20"/>
        </w:rPr>
        <w:t>IT system and services acquisition</w:t>
      </w:r>
      <w:r w:rsidR="00D25915" w:rsidRPr="00330487">
        <w:rPr>
          <w:rFonts w:ascii="Roboto" w:hAnsi="Roboto" w:cs="Arial"/>
          <w:sz w:val="20"/>
        </w:rPr>
        <w:t xml:space="preserve"> </w:t>
      </w:r>
      <w:r w:rsidR="00EA3BE0" w:rsidRPr="00330487">
        <w:rPr>
          <w:rFonts w:ascii="Roboto" w:hAnsi="Roboto" w:cs="Arial"/>
          <w:sz w:val="20"/>
        </w:rPr>
        <w:t>requirements as stipulated</w:t>
      </w:r>
      <w:r w:rsidRPr="00330487">
        <w:rPr>
          <w:rFonts w:ascii="Roboto" w:hAnsi="Roboto" w:cs="Arial"/>
          <w:sz w:val="20"/>
        </w:rPr>
        <w:t xml:space="preserve"> </w:t>
      </w:r>
      <w:r w:rsidR="00F7609A" w:rsidRPr="00330487">
        <w:rPr>
          <w:rFonts w:ascii="Roboto" w:hAnsi="Roboto" w:cs="Arial"/>
          <w:sz w:val="20"/>
        </w:rPr>
        <w:t xml:space="preserve">by the </w:t>
      </w:r>
      <w:r w:rsidR="0032105A" w:rsidRPr="00330487">
        <w:rPr>
          <w:rFonts w:ascii="Roboto" w:hAnsi="Roboto" w:cs="Arial"/>
          <w:sz w:val="20"/>
        </w:rPr>
        <w:t xml:space="preserve">COV ITRM Security Standard </w:t>
      </w:r>
      <w:r w:rsidR="00F7609A" w:rsidRPr="00330487">
        <w:rPr>
          <w:rFonts w:ascii="Roboto" w:hAnsi="Roboto" w:cs="Arial"/>
          <w:sz w:val="20"/>
        </w:rPr>
        <w:t>SEC</w:t>
      </w:r>
      <w:r w:rsidRPr="00330487">
        <w:rPr>
          <w:rFonts w:ascii="Roboto" w:hAnsi="Roboto" w:cs="Arial"/>
          <w:sz w:val="20"/>
        </w:rPr>
        <w:t>50</w:t>
      </w:r>
      <w:r w:rsidR="00D25915" w:rsidRPr="00330487">
        <w:rPr>
          <w:rFonts w:ascii="Roboto" w:hAnsi="Roboto" w:cs="Arial"/>
          <w:sz w:val="20"/>
        </w:rPr>
        <w:t>1</w:t>
      </w:r>
      <w:r w:rsidR="0075038F" w:rsidRPr="00330487">
        <w:rPr>
          <w:rFonts w:ascii="Roboto" w:hAnsi="Roboto" w:cs="Arial"/>
          <w:sz w:val="20"/>
        </w:rPr>
        <w:t xml:space="preserve"> </w:t>
      </w:r>
      <w:r w:rsidR="0038512B" w:rsidRPr="00330487">
        <w:rPr>
          <w:rFonts w:ascii="Roboto" w:hAnsi="Roboto" w:cs="Arial"/>
          <w:sz w:val="20"/>
        </w:rPr>
        <w:t>and security</w:t>
      </w:r>
      <w:r w:rsidRPr="00330487">
        <w:rPr>
          <w:rFonts w:ascii="Roboto" w:hAnsi="Roboto" w:cs="Arial"/>
          <w:sz w:val="20"/>
        </w:rPr>
        <w:t xml:space="preserve"> best practices.  This policy directs that </w:t>
      </w:r>
      <w:r w:rsidR="000F5A42" w:rsidRPr="00330487">
        <w:rPr>
          <w:rFonts w:ascii="Roboto" w:hAnsi="Roboto" w:cs="Arial"/>
          <w:sz w:val="20"/>
        </w:rPr>
        <w:t>“</w:t>
      </w:r>
      <w:r w:rsidR="00330487" w:rsidRPr="00330487">
        <w:rPr>
          <w:rFonts w:ascii="Roboto" w:hAnsi="Roboto" w:cs="Arial"/>
          <w:sz w:val="20"/>
        </w:rPr>
        <w:t>YOUR AGENCY NAME</w:t>
      </w:r>
      <w:r w:rsidR="000F5A42" w:rsidRPr="00330487">
        <w:rPr>
          <w:rFonts w:ascii="Roboto" w:hAnsi="Roboto" w:cs="Arial"/>
          <w:sz w:val="20"/>
        </w:rPr>
        <w:t>”</w:t>
      </w:r>
      <w:r w:rsidRPr="00330487">
        <w:rPr>
          <w:rFonts w:ascii="Roboto" w:hAnsi="Roboto" w:cs="Arial"/>
          <w:sz w:val="20"/>
        </w:rPr>
        <w:t xml:space="preserve"> meet these re</w:t>
      </w:r>
      <w:r w:rsidR="004F4AC3" w:rsidRPr="00330487">
        <w:rPr>
          <w:rFonts w:ascii="Roboto" w:hAnsi="Roboto" w:cs="Arial"/>
          <w:sz w:val="20"/>
        </w:rPr>
        <w:t>quirements for all</w:t>
      </w:r>
      <w:r w:rsidRPr="00330487">
        <w:rPr>
          <w:rFonts w:ascii="Roboto" w:hAnsi="Roboto" w:cs="Arial"/>
          <w:sz w:val="20"/>
        </w:rPr>
        <w:t xml:space="preserve"> IT systems.</w:t>
      </w:r>
    </w:p>
    <w:p w:rsidR="00760718" w:rsidRPr="00330487" w:rsidRDefault="00760718" w:rsidP="00760718">
      <w:pPr>
        <w:pStyle w:val="Heading1"/>
        <w:rPr>
          <w:rFonts w:ascii="Rajdhani" w:hAnsi="Rajdhani" w:cs="Rajdhani"/>
          <w:color w:val="auto"/>
          <w:spacing w:val="-3"/>
          <w:sz w:val="24"/>
          <w:szCs w:val="24"/>
        </w:rPr>
      </w:pPr>
      <w:r w:rsidRPr="00330487">
        <w:rPr>
          <w:rFonts w:ascii="Rajdhani" w:hAnsi="Rajdhani" w:cs="Rajdhani"/>
          <w:color w:val="auto"/>
          <w:spacing w:val="-3"/>
          <w:sz w:val="24"/>
          <w:szCs w:val="24"/>
        </w:rPr>
        <w:t>ROLES &amp; RESPONSIBILITY</w:t>
      </w:r>
    </w:p>
    <w:p w:rsidR="00760718" w:rsidRPr="00330487" w:rsidRDefault="00760718" w:rsidP="00760718">
      <w:pPr>
        <w:rPr>
          <w:rFonts w:ascii="Roboto" w:hAnsi="Roboto"/>
          <w:sz w:val="20"/>
        </w:rPr>
      </w:pPr>
      <w:r w:rsidRPr="00330487">
        <w:rPr>
          <w:rFonts w:ascii="Roboto" w:hAnsi="Roboto"/>
          <w:sz w:val="20"/>
        </w:rPr>
        <w:t xml:space="preserve">This section will provide summary of the roles and responsibilities as described in the Statement of </w:t>
      </w:r>
      <w:r w:rsidR="00692EDB" w:rsidRPr="00330487">
        <w:rPr>
          <w:rFonts w:ascii="Roboto" w:hAnsi="Roboto"/>
          <w:sz w:val="20"/>
        </w:rPr>
        <w:t xml:space="preserve">Policy </w:t>
      </w:r>
      <w:r w:rsidRPr="00330487">
        <w:rPr>
          <w:rFonts w:ascii="Roboto" w:hAnsi="Roboto"/>
          <w:sz w:val="20"/>
        </w:rPr>
        <w:t xml:space="preserve">section.  The </w:t>
      </w:r>
      <w:r w:rsidR="00373643" w:rsidRPr="00330487">
        <w:rPr>
          <w:rFonts w:ascii="Roboto" w:hAnsi="Roboto"/>
          <w:sz w:val="20"/>
        </w:rPr>
        <w:t xml:space="preserve">following </w:t>
      </w:r>
      <w:r w:rsidRPr="00330487">
        <w:rPr>
          <w:rFonts w:ascii="Roboto" w:hAnsi="Roboto"/>
          <w:sz w:val="20"/>
        </w:rPr>
        <w:t>Roles and Responsib</w:t>
      </w:r>
      <w:r w:rsidR="00373643" w:rsidRPr="00330487">
        <w:rPr>
          <w:rFonts w:ascii="Roboto" w:hAnsi="Roboto"/>
          <w:sz w:val="20"/>
        </w:rPr>
        <w:t>ility Matrix</w:t>
      </w:r>
      <w:r w:rsidRPr="00330487">
        <w:rPr>
          <w:rFonts w:ascii="Roboto" w:hAnsi="Roboto"/>
          <w:sz w:val="20"/>
        </w:rPr>
        <w:t xml:space="preserve"> describe </w:t>
      </w:r>
      <w:r w:rsidR="00F01333" w:rsidRPr="00330487">
        <w:rPr>
          <w:rFonts w:ascii="Roboto" w:hAnsi="Roboto"/>
          <w:sz w:val="20"/>
        </w:rPr>
        <w:t>4 activities</w:t>
      </w:r>
      <w:r w:rsidRPr="00330487">
        <w:rPr>
          <w:rFonts w:ascii="Roboto" w:hAnsi="Roboto"/>
          <w:sz w:val="20"/>
        </w:rPr>
        <w:t>:</w:t>
      </w:r>
    </w:p>
    <w:p w:rsidR="005740A4" w:rsidRPr="00330487" w:rsidRDefault="005740A4" w:rsidP="005740A4">
      <w:pPr>
        <w:pStyle w:val="ListParagraph"/>
        <w:numPr>
          <w:ilvl w:val="0"/>
          <w:numId w:val="27"/>
        </w:numPr>
        <w:tabs>
          <w:tab w:val="clear" w:pos="-1440"/>
          <w:tab w:val="clear" w:pos="-720"/>
          <w:tab w:val="clear" w:pos="0"/>
        </w:tabs>
        <w:autoSpaceDN w:val="0"/>
        <w:ind w:left="1080"/>
        <w:rPr>
          <w:rFonts w:ascii="Roboto" w:hAnsi="Roboto"/>
        </w:rPr>
      </w:pPr>
      <w:r w:rsidRPr="00330487">
        <w:rPr>
          <w:rFonts w:ascii="Roboto" w:hAnsi="Roboto"/>
        </w:rPr>
        <w:t>Responsible (R) – Person working on activity</w:t>
      </w:r>
    </w:p>
    <w:p w:rsidR="005740A4" w:rsidRPr="00330487" w:rsidRDefault="005740A4" w:rsidP="005740A4">
      <w:pPr>
        <w:pStyle w:val="ListParagraph"/>
        <w:numPr>
          <w:ilvl w:val="0"/>
          <w:numId w:val="27"/>
        </w:numPr>
        <w:tabs>
          <w:tab w:val="clear" w:pos="-1440"/>
          <w:tab w:val="clear" w:pos="-720"/>
          <w:tab w:val="clear" w:pos="0"/>
        </w:tabs>
        <w:autoSpaceDN w:val="0"/>
        <w:ind w:left="1080"/>
        <w:rPr>
          <w:rFonts w:ascii="Roboto" w:hAnsi="Roboto"/>
        </w:rPr>
      </w:pPr>
      <w:r w:rsidRPr="00330487">
        <w:rPr>
          <w:rFonts w:ascii="Roboto" w:hAnsi="Roboto"/>
        </w:rPr>
        <w:t>Accountable (A) – Person with decision authority and one who delegates the work</w:t>
      </w:r>
    </w:p>
    <w:p w:rsidR="005740A4" w:rsidRPr="00330487" w:rsidRDefault="005740A4" w:rsidP="005740A4">
      <w:pPr>
        <w:pStyle w:val="ListParagraph"/>
        <w:numPr>
          <w:ilvl w:val="0"/>
          <w:numId w:val="27"/>
        </w:numPr>
        <w:tabs>
          <w:tab w:val="clear" w:pos="-1440"/>
          <w:tab w:val="clear" w:pos="-720"/>
          <w:tab w:val="clear" w:pos="0"/>
        </w:tabs>
        <w:autoSpaceDN w:val="0"/>
        <w:ind w:left="1080"/>
        <w:rPr>
          <w:rFonts w:ascii="Roboto" w:hAnsi="Roboto"/>
        </w:rPr>
      </w:pPr>
      <w:r w:rsidRPr="00330487">
        <w:rPr>
          <w:rFonts w:ascii="Roboto" w:hAnsi="Roboto"/>
        </w:rPr>
        <w:t>Consulted (C) – Key stakeholder or subject matter expert who should be included in decision or work activity</w:t>
      </w:r>
    </w:p>
    <w:p w:rsidR="005740A4" w:rsidRPr="00330487" w:rsidRDefault="005740A4" w:rsidP="005740A4">
      <w:pPr>
        <w:pStyle w:val="ListParagraph"/>
        <w:numPr>
          <w:ilvl w:val="0"/>
          <w:numId w:val="27"/>
        </w:numPr>
        <w:tabs>
          <w:tab w:val="clear" w:pos="-1440"/>
          <w:tab w:val="clear" w:pos="-720"/>
          <w:tab w:val="clear" w:pos="0"/>
        </w:tabs>
        <w:autoSpaceDN w:val="0"/>
        <w:ind w:left="1080"/>
        <w:rPr>
          <w:rFonts w:ascii="Roboto" w:hAnsi="Roboto"/>
        </w:rPr>
      </w:pPr>
      <w:r w:rsidRPr="00330487">
        <w:rPr>
          <w:rFonts w:ascii="Roboto" w:hAnsi="Roboto"/>
        </w:rPr>
        <w:lastRenderedPageBreak/>
        <w:t>Informed (I) – Person who needs to know of decision or action</w:t>
      </w:r>
    </w:p>
    <w:p w:rsidR="001D6759" w:rsidRPr="00D06BEE" w:rsidRDefault="001D6759" w:rsidP="001D6759">
      <w:pPr>
        <w:rPr>
          <w:rFonts w:asciiTheme="minorHAnsi" w:hAnsiTheme="minorHAnsi"/>
          <w:szCs w:val="24"/>
        </w:rPr>
      </w:pPr>
    </w:p>
    <w:tbl>
      <w:tblPr>
        <w:tblW w:w="8835" w:type="dxa"/>
        <w:tblInd w:w="93" w:type="dxa"/>
        <w:tblLook w:val="04A0" w:firstRow="1" w:lastRow="0" w:firstColumn="1" w:lastColumn="0" w:noHBand="0" w:noVBand="1"/>
      </w:tblPr>
      <w:tblGrid>
        <w:gridCol w:w="5235"/>
        <w:gridCol w:w="839"/>
        <w:gridCol w:w="871"/>
        <w:gridCol w:w="810"/>
        <w:gridCol w:w="1080"/>
      </w:tblGrid>
      <w:tr w:rsidR="00D06BEE" w:rsidRPr="00D06BEE" w:rsidTr="00D06BEE">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D06BEE" w:rsidRPr="00330487" w:rsidRDefault="00D06BEE" w:rsidP="00995DE8">
            <w:pPr>
              <w:jc w:val="right"/>
              <w:rPr>
                <w:rFonts w:ascii="Roboto" w:hAnsi="Roboto"/>
                <w:b/>
                <w:bCs/>
                <w:color w:val="000000"/>
                <w:sz w:val="20"/>
              </w:rPr>
            </w:pPr>
            <w:r w:rsidRPr="00330487">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D06BEE" w:rsidRPr="00330487" w:rsidRDefault="00D06BEE" w:rsidP="00344A8D">
            <w:pPr>
              <w:ind w:left="113" w:right="113"/>
              <w:rPr>
                <w:rFonts w:ascii="Roboto" w:hAnsi="Roboto"/>
                <w:color w:val="000000"/>
                <w:sz w:val="20"/>
              </w:rPr>
            </w:pPr>
            <w:r w:rsidRPr="00330487">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D06BEE" w:rsidRPr="00330487" w:rsidRDefault="00D06BEE" w:rsidP="00995DE8">
            <w:pPr>
              <w:ind w:left="113" w:right="113"/>
              <w:rPr>
                <w:rFonts w:ascii="Roboto" w:hAnsi="Roboto"/>
                <w:color w:val="000000"/>
                <w:sz w:val="20"/>
              </w:rPr>
            </w:pPr>
            <w:r w:rsidRPr="00330487">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D06BEE" w:rsidRPr="00330487" w:rsidRDefault="00D06BEE" w:rsidP="00995DE8">
            <w:pPr>
              <w:ind w:left="113" w:right="113"/>
              <w:rPr>
                <w:rFonts w:ascii="Roboto" w:hAnsi="Roboto"/>
                <w:color w:val="000000"/>
                <w:sz w:val="20"/>
              </w:rPr>
            </w:pPr>
            <w:r w:rsidRPr="00330487">
              <w:rPr>
                <w:rFonts w:ascii="Roboto" w:hAnsi="Roboto"/>
                <w:color w:val="000000"/>
                <w:sz w:val="20"/>
              </w:rPr>
              <w:t>System Admin/Developer</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D06BEE" w:rsidRPr="00330487" w:rsidRDefault="00D06BEE" w:rsidP="00995DE8">
            <w:pPr>
              <w:ind w:left="113" w:right="113"/>
              <w:rPr>
                <w:rFonts w:ascii="Roboto" w:hAnsi="Roboto"/>
                <w:color w:val="000000"/>
                <w:sz w:val="20"/>
              </w:rPr>
            </w:pPr>
            <w:r w:rsidRPr="00330487">
              <w:rPr>
                <w:rFonts w:ascii="Roboto" w:hAnsi="Roboto"/>
                <w:color w:val="000000"/>
                <w:sz w:val="20"/>
              </w:rPr>
              <w:t>Information Security Officer</w:t>
            </w:r>
          </w:p>
        </w:tc>
      </w:tr>
      <w:tr w:rsidR="00D06BEE" w:rsidRPr="00D06BEE" w:rsidTr="00D06BEE">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D06BEE" w:rsidRPr="00330487" w:rsidRDefault="00D06BEE" w:rsidP="00995DE8">
            <w:pPr>
              <w:rPr>
                <w:rFonts w:ascii="Roboto" w:hAnsi="Roboto"/>
                <w:b/>
                <w:bCs/>
                <w:sz w:val="20"/>
              </w:rPr>
            </w:pPr>
            <w:r w:rsidRPr="00330487">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D06BEE" w:rsidRPr="00330487" w:rsidRDefault="00D06BEE" w:rsidP="00995DE8">
            <w:pPr>
              <w:jc w:val="center"/>
              <w:rPr>
                <w:rFonts w:ascii="Roboto" w:hAnsi="Roboto"/>
                <w:sz w:val="20"/>
              </w:rPr>
            </w:pPr>
            <w:r w:rsidRPr="00330487">
              <w:rPr>
                <w:rFonts w:ascii="Roboto" w:hAnsi="Roboto"/>
                <w:sz w:val="20"/>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D06BEE" w:rsidRPr="00330487" w:rsidRDefault="00D06BEE" w:rsidP="00995DE8">
            <w:pPr>
              <w:jc w:val="center"/>
              <w:rPr>
                <w:rFonts w:ascii="Roboto" w:hAnsi="Roboto"/>
                <w:sz w:val="20"/>
              </w:rPr>
            </w:pPr>
            <w:r w:rsidRPr="00330487">
              <w:rPr>
                <w:rFonts w:ascii="Roboto" w:hAnsi="Roboto"/>
                <w:sz w:val="20"/>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D06BEE" w:rsidRPr="00330487" w:rsidRDefault="00D06BEE" w:rsidP="00995DE8">
            <w:pPr>
              <w:jc w:val="center"/>
              <w:rPr>
                <w:rFonts w:ascii="Roboto" w:hAnsi="Roboto"/>
                <w:sz w:val="20"/>
              </w:rPr>
            </w:pPr>
            <w:r w:rsidRPr="00330487">
              <w:rPr>
                <w:rFonts w:ascii="Roboto" w:hAnsi="Roboto"/>
                <w:sz w:val="20"/>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D06BEE" w:rsidRPr="00330487" w:rsidRDefault="00D06BEE" w:rsidP="00995DE8">
            <w:pPr>
              <w:jc w:val="center"/>
              <w:rPr>
                <w:rFonts w:ascii="Roboto" w:hAnsi="Roboto"/>
                <w:sz w:val="20"/>
              </w:rPr>
            </w:pPr>
            <w:r w:rsidRPr="00330487">
              <w:rPr>
                <w:rFonts w:ascii="Roboto" w:hAnsi="Roboto"/>
                <w:sz w:val="20"/>
              </w:rPr>
              <w:t> </w:t>
            </w:r>
          </w:p>
        </w:tc>
      </w:tr>
      <w:tr w:rsidR="00D06BEE" w:rsidRPr="00D06BEE" w:rsidTr="00D06BEE">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D06BEE" w:rsidRPr="00330487" w:rsidRDefault="00D06BEE" w:rsidP="00995DE8">
            <w:pPr>
              <w:rPr>
                <w:rFonts w:ascii="Roboto" w:hAnsi="Roboto"/>
                <w:smallCaps/>
                <w:color w:val="000000"/>
                <w:sz w:val="20"/>
              </w:rPr>
            </w:pPr>
            <w:r w:rsidRPr="00330487">
              <w:rPr>
                <w:rFonts w:ascii="Roboto" w:hAnsi="Roboto"/>
                <w:smallCaps/>
                <w:color w:val="000000"/>
                <w:sz w:val="20"/>
              </w:rPr>
              <w:t>Include requirements in mission/business process planning.</w:t>
            </w:r>
          </w:p>
        </w:tc>
        <w:tc>
          <w:tcPr>
            <w:tcW w:w="839" w:type="dxa"/>
            <w:tcBorders>
              <w:top w:val="nil"/>
              <w:left w:val="nil"/>
              <w:bottom w:val="single" w:sz="4" w:space="0" w:color="auto"/>
              <w:right w:val="single" w:sz="4" w:space="0" w:color="auto"/>
            </w:tcBorders>
            <w:shd w:val="clear" w:color="auto" w:fill="auto"/>
            <w:noWrap/>
            <w:vAlign w:val="bottom"/>
            <w:hideMark/>
          </w:tcPr>
          <w:p w:rsidR="00D06BEE" w:rsidRPr="00330487" w:rsidRDefault="00D06BEE"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nil"/>
              <w:left w:val="nil"/>
              <w:bottom w:val="single" w:sz="4" w:space="0" w:color="auto"/>
              <w:right w:val="single" w:sz="4" w:space="0" w:color="auto"/>
            </w:tcBorders>
            <w:shd w:val="clear" w:color="auto" w:fill="auto"/>
            <w:noWrap/>
            <w:vAlign w:val="bottom"/>
            <w:hideMark/>
          </w:tcPr>
          <w:p w:rsidR="00D06BEE" w:rsidRPr="00330487" w:rsidRDefault="00D06BEE" w:rsidP="00995DE8">
            <w:pPr>
              <w:jc w:val="center"/>
              <w:rPr>
                <w:rFonts w:ascii="Roboto" w:hAnsi="Roboto"/>
                <w:color w:val="000000"/>
                <w:sz w:val="20"/>
              </w:rPr>
            </w:pPr>
            <w:r w:rsidRPr="00330487">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Determine, document, and allocate resources.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Manage the information system using sdlc.</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Define and document security roles and responsibilities.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Identify individual role and responsibilities.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Follow application planning, development, and support requirements.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995DE8">
            <w:pPr>
              <w:rPr>
                <w:rFonts w:ascii="Roboto" w:hAnsi="Roboto"/>
                <w:smallCaps/>
                <w:color w:val="000000"/>
                <w:sz w:val="20"/>
              </w:rPr>
            </w:pPr>
            <w:r w:rsidRPr="00330487">
              <w:rPr>
                <w:rFonts w:ascii="Roboto" w:hAnsi="Roboto"/>
                <w:smallCaps/>
                <w:color w:val="000000"/>
                <w:sz w:val="20"/>
              </w:rPr>
              <w:t>Require system/security documentation.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Update system/security documentation.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Ensure that software and documentation are used in accordance with contract agreements.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Prohibit peer-to-peer file sharing technology.</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r w:rsidRPr="00330487">
              <w:rPr>
                <w:rFonts w:ascii="Roboto" w:hAnsi="Roboto"/>
                <w:color w:val="000000"/>
                <w:sz w:val="20"/>
              </w:rPr>
              <w:t>E</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FC63E7">
            <w:pPr>
              <w:jc w:val="center"/>
              <w:rPr>
                <w:rFonts w:ascii="Roboto" w:hAnsi="Roboto"/>
                <w:color w:val="000000"/>
                <w:sz w:val="20"/>
              </w:rPr>
            </w:pPr>
            <w:r w:rsidRPr="00330487">
              <w:rPr>
                <w:rFonts w:ascii="Roboto" w:hAnsi="Roboto"/>
                <w:color w:val="000000"/>
                <w:sz w:val="20"/>
              </w:rPr>
              <w:t>I/R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Require service provider to document its software license management practices.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Enforce explicit rules governing the installation of software by users.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Require that security engineering principles be applied.</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 xml:space="preserve">Require that providers of external services comply with </w:t>
            </w:r>
            <w:r w:rsidR="000F5A42" w:rsidRPr="00330487">
              <w:rPr>
                <w:rFonts w:ascii="Roboto" w:hAnsi="Roboto"/>
                <w:smallCaps/>
                <w:color w:val="000000"/>
                <w:sz w:val="20"/>
              </w:rPr>
              <w:t>“</w:t>
            </w:r>
            <w:r w:rsidR="00330487" w:rsidRPr="00330487">
              <w:rPr>
                <w:rFonts w:ascii="Roboto" w:hAnsi="Roboto"/>
                <w:smallCaps/>
                <w:color w:val="000000"/>
                <w:sz w:val="20"/>
              </w:rPr>
              <w:t>YOUR AGENCY NAME</w:t>
            </w:r>
            <w:r w:rsidR="000F5A42" w:rsidRPr="00330487">
              <w:rPr>
                <w:rFonts w:ascii="Roboto" w:hAnsi="Roboto"/>
                <w:smallCaps/>
                <w:color w:val="000000"/>
                <w:sz w:val="20"/>
              </w:rPr>
              <w:t>”</w:t>
            </w:r>
            <w:r w:rsidRPr="00330487">
              <w:rPr>
                <w:rFonts w:ascii="Roboto" w:hAnsi="Roboto"/>
                <w:smallCaps/>
                <w:color w:val="000000"/>
                <w:sz w:val="20"/>
              </w:rPr>
              <w:t xml:space="preserve"> information security requirements.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Define and document government oversight and user roles and responsibilities for external services.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Monitor and mitigate risks that arise from external services.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A/R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Perform configuration management during information system design, development, implementation, and operation.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Document approved changes.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Track security flaws and flaw resolution.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Create and implement a security test and evaluation plan.</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Implement a flaw remediation process.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lastRenderedPageBreak/>
              <w:t>Document the results of the security testing and flaw remediation process.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r w:rsidR="00D06BEE" w:rsidRPr="00D06BEE" w:rsidTr="00D06BEE">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D06BEE" w:rsidRPr="00330487" w:rsidRDefault="00D06BEE" w:rsidP="00E11D21">
            <w:pPr>
              <w:rPr>
                <w:rFonts w:ascii="Roboto" w:hAnsi="Roboto"/>
                <w:smallCaps/>
                <w:color w:val="000000"/>
                <w:sz w:val="20"/>
              </w:rPr>
            </w:pPr>
            <w:r w:rsidRPr="00330487">
              <w:rPr>
                <w:rFonts w:ascii="Roboto" w:hAnsi="Roboto"/>
                <w:smallCaps/>
                <w:color w:val="000000"/>
                <w:sz w:val="20"/>
              </w:rPr>
              <w:t>Perform a vulnerability analysis.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D06BEE"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995DE8">
            <w:pPr>
              <w:jc w:val="center"/>
              <w:rPr>
                <w:rFonts w:ascii="Roboto" w:hAnsi="Roboto"/>
                <w:color w:val="000000"/>
                <w:sz w:val="20"/>
              </w:rPr>
            </w:pPr>
            <w:r w:rsidRPr="0033048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D06BEE" w:rsidRPr="00330487" w:rsidRDefault="005740A4" w:rsidP="00FC63E7">
            <w:pPr>
              <w:jc w:val="center"/>
              <w:rPr>
                <w:rFonts w:ascii="Roboto" w:hAnsi="Roboto"/>
                <w:color w:val="000000"/>
                <w:sz w:val="20"/>
              </w:rPr>
            </w:pPr>
            <w:r w:rsidRPr="00330487">
              <w:rPr>
                <w:rFonts w:ascii="Roboto" w:hAnsi="Roboto"/>
                <w:color w:val="000000"/>
                <w:sz w:val="20"/>
              </w:rPr>
              <w:t>R</w:t>
            </w:r>
          </w:p>
        </w:tc>
      </w:tr>
    </w:tbl>
    <w:p w:rsidR="001D6759" w:rsidRPr="00760718" w:rsidRDefault="001D6759" w:rsidP="001D6759"/>
    <w:p w:rsidR="00CF3914" w:rsidRPr="00330487" w:rsidRDefault="00CF3914" w:rsidP="003A78E6">
      <w:pPr>
        <w:pStyle w:val="Heading1"/>
        <w:rPr>
          <w:rFonts w:ascii="Rajdhani" w:hAnsi="Rajdhani" w:cs="Rajdhani"/>
          <w:color w:val="auto"/>
          <w:sz w:val="24"/>
          <w:szCs w:val="24"/>
        </w:rPr>
      </w:pPr>
      <w:r w:rsidRPr="00330487">
        <w:rPr>
          <w:rFonts w:ascii="Rajdhani" w:hAnsi="Rajdhani" w:cs="Rajdhani"/>
          <w:color w:val="auto"/>
          <w:sz w:val="24"/>
          <w:szCs w:val="24"/>
        </w:rPr>
        <w:t>STATEMENT OF POLICY</w:t>
      </w:r>
    </w:p>
    <w:p w:rsidR="00B4158C" w:rsidRPr="00330487" w:rsidRDefault="00F65C1E" w:rsidP="008C50B6">
      <w:pPr>
        <w:rPr>
          <w:rFonts w:ascii="Roboto" w:hAnsi="Roboto"/>
          <w:sz w:val="20"/>
        </w:rPr>
      </w:pPr>
      <w:r w:rsidRPr="00330487">
        <w:rPr>
          <w:rFonts w:ascii="Roboto" w:hAnsi="Roboto"/>
          <w:sz w:val="20"/>
        </w:rPr>
        <w:t>In accordance</w:t>
      </w:r>
      <w:r w:rsidR="00152A43" w:rsidRPr="00330487">
        <w:rPr>
          <w:rFonts w:ascii="Roboto" w:hAnsi="Roboto"/>
          <w:sz w:val="20"/>
        </w:rPr>
        <w:t xml:space="preserve"> with </w:t>
      </w:r>
      <w:r w:rsidR="0095365A" w:rsidRPr="00330487">
        <w:rPr>
          <w:rFonts w:ascii="Roboto" w:hAnsi="Roboto"/>
          <w:sz w:val="20"/>
        </w:rPr>
        <w:t>SEC501, SA</w:t>
      </w:r>
      <w:r w:rsidR="00152A43" w:rsidRPr="00330487">
        <w:rPr>
          <w:rFonts w:ascii="Roboto" w:hAnsi="Roboto"/>
          <w:sz w:val="20"/>
        </w:rPr>
        <w:t>-</w:t>
      </w:r>
      <w:r w:rsidR="0075038F" w:rsidRPr="00330487">
        <w:rPr>
          <w:rFonts w:ascii="Roboto" w:hAnsi="Roboto"/>
          <w:sz w:val="20"/>
        </w:rPr>
        <w:t>1</w:t>
      </w:r>
      <w:r w:rsidR="0095365A" w:rsidRPr="00330487">
        <w:rPr>
          <w:rFonts w:ascii="Roboto" w:hAnsi="Roboto"/>
          <w:sz w:val="20"/>
        </w:rPr>
        <w:t xml:space="preserve"> through SA-14</w:t>
      </w:r>
      <w:r w:rsidR="00152A43" w:rsidRPr="00330487">
        <w:rPr>
          <w:rFonts w:ascii="Roboto" w:hAnsi="Roboto"/>
          <w:sz w:val="20"/>
        </w:rPr>
        <w:t xml:space="preserve">, </w:t>
      </w:r>
      <w:r w:rsidR="000F5A42" w:rsidRPr="00330487">
        <w:rPr>
          <w:rFonts w:ascii="Roboto" w:hAnsi="Roboto"/>
          <w:sz w:val="20"/>
        </w:rPr>
        <w:t>“</w:t>
      </w:r>
      <w:r w:rsidR="00330487" w:rsidRPr="00330487">
        <w:rPr>
          <w:rFonts w:ascii="Roboto" w:hAnsi="Roboto"/>
          <w:sz w:val="20"/>
        </w:rPr>
        <w:t>YOUR AGENCY NAME</w:t>
      </w:r>
      <w:r w:rsidR="000F5A42" w:rsidRPr="00330487">
        <w:rPr>
          <w:rFonts w:ascii="Roboto" w:hAnsi="Roboto"/>
          <w:sz w:val="20"/>
        </w:rPr>
        <w:t>”</w:t>
      </w:r>
      <w:r w:rsidR="00FC0607" w:rsidRPr="00330487">
        <w:rPr>
          <w:rFonts w:ascii="Roboto" w:hAnsi="Roboto"/>
          <w:sz w:val="20"/>
        </w:rPr>
        <w:t xml:space="preserve"> shall establish the minimum requirements for the IT System and Services Acquisition Policy.</w:t>
      </w:r>
      <w:r w:rsidR="008C50B6" w:rsidRPr="00330487">
        <w:rPr>
          <w:rFonts w:ascii="Roboto" w:hAnsi="Roboto"/>
          <w:sz w:val="20"/>
        </w:rPr>
        <w:t xml:space="preserve"> </w:t>
      </w:r>
    </w:p>
    <w:p w:rsidR="0095365A" w:rsidRPr="00330487" w:rsidRDefault="00FB0666" w:rsidP="003C4875">
      <w:pPr>
        <w:pStyle w:val="ListParagraph"/>
        <w:numPr>
          <w:ilvl w:val="0"/>
          <w:numId w:val="23"/>
        </w:numPr>
        <w:spacing w:before="240" w:after="240"/>
        <w:rPr>
          <w:rFonts w:ascii="Roboto" w:hAnsi="Roboto"/>
          <w:b/>
        </w:rPr>
      </w:pPr>
      <w:r w:rsidRPr="00330487">
        <w:rPr>
          <w:rFonts w:ascii="Roboto" w:hAnsi="Roboto" w:cs="Arial"/>
          <w:b/>
          <w:bCs/>
        </w:rPr>
        <w:t xml:space="preserve">ALLOCATION OF RESOURCES </w:t>
      </w:r>
    </w:p>
    <w:p w:rsidR="0095365A" w:rsidRPr="00330487" w:rsidRDefault="0095365A" w:rsidP="0095365A">
      <w:pPr>
        <w:pStyle w:val="ListParagraph"/>
        <w:numPr>
          <w:ilvl w:val="1"/>
          <w:numId w:val="17"/>
        </w:numPr>
        <w:spacing w:before="240" w:beforeAutospacing="0" w:after="240"/>
        <w:rPr>
          <w:rFonts w:ascii="Roboto" w:hAnsi="Roboto"/>
          <w:b/>
        </w:rPr>
      </w:pPr>
      <w:r w:rsidRPr="00330487">
        <w:rPr>
          <w:rFonts w:ascii="Roboto" w:hAnsi="Roboto"/>
        </w:rPr>
        <w:t>The ISO or designee shall:</w:t>
      </w:r>
    </w:p>
    <w:p w:rsidR="0095365A" w:rsidRPr="00330487" w:rsidRDefault="0095365A" w:rsidP="0095365A">
      <w:pPr>
        <w:pStyle w:val="ListParagraph"/>
        <w:numPr>
          <w:ilvl w:val="2"/>
          <w:numId w:val="17"/>
        </w:numPr>
        <w:spacing w:before="240" w:beforeAutospacing="0" w:after="240"/>
        <w:rPr>
          <w:rFonts w:ascii="Roboto" w:hAnsi="Roboto"/>
          <w:b/>
        </w:rPr>
      </w:pPr>
      <w:r w:rsidRPr="00330487">
        <w:rPr>
          <w:rFonts w:ascii="Roboto" w:hAnsi="Roboto"/>
        </w:rPr>
        <w:t>Include</w:t>
      </w:r>
      <w:r w:rsidR="00FB0666" w:rsidRPr="00330487">
        <w:rPr>
          <w:rFonts w:ascii="Roboto" w:hAnsi="Roboto"/>
        </w:rPr>
        <w:t xml:space="preserve"> a determination of information security requirements for the information system in mission/business process planning;</w:t>
      </w:r>
      <w:r w:rsidRPr="00330487">
        <w:rPr>
          <w:rFonts w:ascii="Roboto" w:hAnsi="Roboto"/>
        </w:rPr>
        <w:t xml:space="preserve"> and</w:t>
      </w:r>
    </w:p>
    <w:p w:rsidR="0095365A" w:rsidRPr="00330487" w:rsidRDefault="0095365A" w:rsidP="0095365A">
      <w:pPr>
        <w:pStyle w:val="ListParagraph"/>
        <w:numPr>
          <w:ilvl w:val="3"/>
          <w:numId w:val="17"/>
        </w:numPr>
        <w:spacing w:before="240" w:beforeAutospacing="0" w:after="240"/>
        <w:rPr>
          <w:rFonts w:ascii="Roboto" w:hAnsi="Roboto"/>
          <w:b/>
        </w:rPr>
      </w:pPr>
      <w:r w:rsidRPr="00330487">
        <w:rPr>
          <w:rFonts w:ascii="Roboto" w:hAnsi="Roboto"/>
        </w:rPr>
        <w:t>IT security priorities and requirements at the project and enterprise level must be integrated into business cases.</w:t>
      </w:r>
    </w:p>
    <w:p w:rsidR="0095365A" w:rsidRPr="00330487" w:rsidRDefault="0095365A" w:rsidP="0095365A">
      <w:pPr>
        <w:pStyle w:val="ListParagraph"/>
        <w:numPr>
          <w:ilvl w:val="3"/>
          <w:numId w:val="17"/>
        </w:numPr>
        <w:spacing w:before="240" w:beforeAutospacing="0" w:after="240"/>
        <w:rPr>
          <w:rFonts w:ascii="Roboto" w:hAnsi="Roboto"/>
          <w:b/>
        </w:rPr>
      </w:pPr>
      <w:r w:rsidRPr="00330487">
        <w:rPr>
          <w:rFonts w:ascii="Roboto" w:hAnsi="Roboto"/>
        </w:rPr>
        <w:t xml:space="preserve">Business case analysis must consider how to employ and leverage existing </w:t>
      </w:r>
      <w:r w:rsidR="000F5A42" w:rsidRPr="00330487">
        <w:rPr>
          <w:rFonts w:ascii="Roboto" w:hAnsi="Roboto"/>
        </w:rPr>
        <w:t>“</w:t>
      </w:r>
      <w:r w:rsidR="00330487" w:rsidRPr="00330487">
        <w:rPr>
          <w:rFonts w:ascii="Roboto" w:hAnsi="Roboto"/>
        </w:rPr>
        <w:t>YOUR AGENCY NAME</w:t>
      </w:r>
      <w:r w:rsidR="000F5A42" w:rsidRPr="00330487">
        <w:rPr>
          <w:rFonts w:ascii="Roboto" w:hAnsi="Roboto"/>
        </w:rPr>
        <w:t>”</w:t>
      </w:r>
      <w:r w:rsidRPr="00330487">
        <w:rPr>
          <w:rFonts w:ascii="Roboto" w:hAnsi="Roboto"/>
        </w:rPr>
        <w:t xml:space="preserve"> components of the security architecture and standards, including common controls, before new technology control investments may be proposed.</w:t>
      </w:r>
    </w:p>
    <w:p w:rsidR="0095365A" w:rsidRPr="00330487" w:rsidRDefault="0095365A" w:rsidP="0095365A">
      <w:pPr>
        <w:pStyle w:val="ListParagraph"/>
        <w:numPr>
          <w:ilvl w:val="2"/>
          <w:numId w:val="17"/>
        </w:numPr>
        <w:spacing w:before="240" w:beforeAutospacing="0" w:after="240"/>
        <w:rPr>
          <w:rFonts w:ascii="Roboto" w:hAnsi="Roboto"/>
          <w:b/>
        </w:rPr>
      </w:pPr>
      <w:r w:rsidRPr="00330487">
        <w:rPr>
          <w:rFonts w:ascii="Roboto" w:hAnsi="Roboto"/>
        </w:rPr>
        <w:t>Determine, document</w:t>
      </w:r>
      <w:r w:rsidR="00FB0666" w:rsidRPr="00330487">
        <w:rPr>
          <w:rFonts w:ascii="Roboto" w:hAnsi="Roboto"/>
        </w:rPr>
        <w:t>, and allocate the resources required to protect the information system as part of its capital planning and</w:t>
      </w:r>
      <w:r w:rsidRPr="00330487">
        <w:rPr>
          <w:rFonts w:ascii="Roboto" w:hAnsi="Roboto"/>
        </w:rPr>
        <w:t xml:space="preserve"> investment control process.</w:t>
      </w:r>
    </w:p>
    <w:p w:rsidR="0095365A" w:rsidRPr="00330487" w:rsidRDefault="00FB0666" w:rsidP="0095365A">
      <w:pPr>
        <w:pStyle w:val="ListParagraph"/>
        <w:spacing w:before="240" w:beforeAutospacing="0" w:after="240"/>
        <w:rPr>
          <w:rFonts w:ascii="Roboto" w:hAnsi="Roboto"/>
          <w:b/>
        </w:rPr>
      </w:pPr>
      <w:r w:rsidRPr="00330487">
        <w:rPr>
          <w:rFonts w:ascii="Roboto" w:hAnsi="Roboto" w:cs="Arial"/>
          <w:b/>
          <w:bCs/>
        </w:rPr>
        <w:t xml:space="preserve">LIFE CYCLE SUPPORT </w:t>
      </w:r>
    </w:p>
    <w:p w:rsidR="0095365A" w:rsidRPr="00330487" w:rsidRDefault="0095365A" w:rsidP="0095365A">
      <w:pPr>
        <w:pStyle w:val="ListParagraph"/>
        <w:numPr>
          <w:ilvl w:val="1"/>
          <w:numId w:val="17"/>
        </w:numPr>
        <w:spacing w:before="240" w:beforeAutospacing="0" w:after="240"/>
        <w:rPr>
          <w:rFonts w:ascii="Roboto" w:hAnsi="Roboto"/>
          <w:b/>
        </w:rPr>
      </w:pPr>
      <w:r w:rsidRPr="00330487">
        <w:rPr>
          <w:rFonts w:ascii="Roboto" w:hAnsi="Roboto"/>
        </w:rPr>
        <w:t>The ISO or designee shall:</w:t>
      </w:r>
    </w:p>
    <w:p w:rsidR="0095365A" w:rsidRPr="00330487" w:rsidRDefault="0095365A" w:rsidP="0095365A">
      <w:pPr>
        <w:pStyle w:val="ListParagraph"/>
        <w:numPr>
          <w:ilvl w:val="2"/>
          <w:numId w:val="17"/>
        </w:numPr>
        <w:spacing w:before="240" w:beforeAutospacing="0" w:after="240"/>
        <w:rPr>
          <w:rFonts w:ascii="Roboto" w:hAnsi="Roboto"/>
          <w:b/>
        </w:rPr>
      </w:pPr>
      <w:r w:rsidRPr="00330487">
        <w:rPr>
          <w:rFonts w:ascii="Roboto" w:hAnsi="Roboto"/>
        </w:rPr>
        <w:t>Manage</w:t>
      </w:r>
      <w:r w:rsidR="00FB0666" w:rsidRPr="00330487">
        <w:rPr>
          <w:rFonts w:ascii="Roboto" w:hAnsi="Roboto"/>
        </w:rPr>
        <w:t xml:space="preserve"> the information system using a system development life cycle </w:t>
      </w:r>
      <w:r w:rsidRPr="00330487">
        <w:rPr>
          <w:rFonts w:ascii="Roboto" w:hAnsi="Roboto"/>
        </w:rPr>
        <w:t xml:space="preserve">(SDLC) </w:t>
      </w:r>
      <w:r w:rsidR="00FB0666" w:rsidRPr="00330487">
        <w:rPr>
          <w:rFonts w:ascii="Roboto" w:hAnsi="Roboto"/>
        </w:rPr>
        <w:t>methodology that includes information security considerations</w:t>
      </w:r>
      <w:r w:rsidRPr="00330487">
        <w:rPr>
          <w:rFonts w:ascii="Roboto" w:hAnsi="Roboto"/>
        </w:rPr>
        <w:t>, as follows:</w:t>
      </w:r>
    </w:p>
    <w:p w:rsidR="0095365A" w:rsidRPr="00330487" w:rsidRDefault="0095365A" w:rsidP="0095365A">
      <w:pPr>
        <w:pStyle w:val="ListParagraph"/>
        <w:numPr>
          <w:ilvl w:val="3"/>
          <w:numId w:val="17"/>
        </w:numPr>
        <w:spacing w:before="240" w:beforeAutospacing="0" w:after="240"/>
        <w:rPr>
          <w:rFonts w:ascii="Roboto" w:hAnsi="Roboto"/>
          <w:b/>
        </w:rPr>
      </w:pPr>
      <w:r w:rsidRPr="00330487">
        <w:rPr>
          <w:rFonts w:ascii="Roboto" w:hAnsi="Roboto" w:cs="Arial"/>
          <w:u w:val="single"/>
        </w:rPr>
        <w:t>Project Initiation</w:t>
      </w:r>
    </w:p>
    <w:p w:rsidR="0095365A" w:rsidRPr="00330487" w:rsidRDefault="0095365A" w:rsidP="0095365A">
      <w:pPr>
        <w:pStyle w:val="ListParagraph"/>
        <w:numPr>
          <w:ilvl w:val="4"/>
          <w:numId w:val="17"/>
        </w:numPr>
        <w:spacing w:before="240" w:beforeAutospacing="0" w:after="240"/>
        <w:rPr>
          <w:rFonts w:ascii="Roboto" w:hAnsi="Roboto"/>
          <w:b/>
        </w:rPr>
      </w:pPr>
      <w:r w:rsidRPr="00330487">
        <w:rPr>
          <w:rFonts w:ascii="Roboto" w:hAnsi="Roboto" w:cs="Arial"/>
        </w:rPr>
        <w:t>Perform an initial risk analysis based on the known requirements and the business objectives to provide high-level security guidelines for the system developers.</w:t>
      </w:r>
    </w:p>
    <w:p w:rsidR="0095365A" w:rsidRPr="00330487" w:rsidRDefault="0095365A" w:rsidP="0095365A">
      <w:pPr>
        <w:pStyle w:val="ListParagraph"/>
        <w:numPr>
          <w:ilvl w:val="4"/>
          <w:numId w:val="17"/>
        </w:numPr>
        <w:spacing w:before="240" w:beforeAutospacing="0" w:after="240"/>
        <w:rPr>
          <w:rFonts w:ascii="Roboto" w:hAnsi="Roboto"/>
          <w:b/>
        </w:rPr>
      </w:pPr>
      <w:r w:rsidRPr="00330487">
        <w:rPr>
          <w:rFonts w:ascii="Roboto" w:hAnsi="Roboto" w:cs="Arial"/>
        </w:rPr>
        <w:t>Classify the types of data (see IT System and Data Sensitivity Classification) that the IT system will process and the sensitivity of the proposed IT system.</w:t>
      </w:r>
    </w:p>
    <w:p w:rsidR="0095365A" w:rsidRPr="00330487" w:rsidRDefault="0095365A" w:rsidP="0095365A">
      <w:pPr>
        <w:pStyle w:val="ListParagraph"/>
        <w:numPr>
          <w:ilvl w:val="4"/>
          <w:numId w:val="17"/>
        </w:numPr>
        <w:spacing w:before="240" w:beforeAutospacing="0" w:after="240"/>
        <w:rPr>
          <w:rFonts w:ascii="Roboto" w:hAnsi="Roboto"/>
          <w:b/>
        </w:rPr>
      </w:pPr>
      <w:r w:rsidRPr="00330487">
        <w:rPr>
          <w:rFonts w:ascii="Roboto" w:hAnsi="Roboto" w:cs="Arial"/>
        </w:rPr>
        <w:t>Assess the need for collection and maintenance of sensitive data before incorporating such collection and maintenance in IT system requirements.</w:t>
      </w:r>
    </w:p>
    <w:p w:rsidR="0095365A" w:rsidRPr="0095365A" w:rsidRDefault="0095365A" w:rsidP="0095365A">
      <w:pPr>
        <w:pStyle w:val="ListParagraph"/>
        <w:numPr>
          <w:ilvl w:val="4"/>
          <w:numId w:val="17"/>
        </w:numPr>
        <w:spacing w:before="240" w:beforeAutospacing="0" w:after="240"/>
        <w:rPr>
          <w:b/>
        </w:rPr>
      </w:pPr>
      <w:r w:rsidRPr="00330487">
        <w:rPr>
          <w:rFonts w:ascii="Roboto" w:hAnsi="Roboto" w:cs="Arial"/>
        </w:rPr>
        <w:t>Develop an initial IT System Security Plan (see IT System Security Plans) that documents the IT security controls that the</w:t>
      </w:r>
      <w:r w:rsidRPr="0095365A">
        <w:rPr>
          <w:rFonts w:cs="Arial"/>
        </w:rPr>
        <w:t xml:space="preserve"> IT system will enforce to provide adequate protection against IT security risks. </w:t>
      </w:r>
    </w:p>
    <w:p w:rsidR="0095365A" w:rsidRPr="009C33F7" w:rsidRDefault="0095365A" w:rsidP="0095365A">
      <w:pPr>
        <w:pStyle w:val="ListParagraph"/>
        <w:numPr>
          <w:ilvl w:val="3"/>
          <w:numId w:val="17"/>
        </w:numPr>
        <w:spacing w:before="240" w:beforeAutospacing="0" w:after="240"/>
        <w:rPr>
          <w:rFonts w:ascii="Roboto" w:hAnsi="Roboto"/>
          <w:b/>
        </w:rPr>
      </w:pPr>
      <w:r w:rsidRPr="009C33F7">
        <w:rPr>
          <w:rFonts w:ascii="Roboto" w:hAnsi="Roboto" w:cs="Arial"/>
          <w:u w:val="single"/>
        </w:rPr>
        <w:t>Project Definition</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lastRenderedPageBreak/>
        <w:t>Identify, develop, and document IT security requirements for the IT system during the Project Definition phase.</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Incorporate IT security requirements in IT system design specifications.</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Verify that the IT system development process designs, develops, and implements IT security controls that meet information security requirements in the design specifications.</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Update the initial IT System Security Plan to document the IT security controls included in the design of the IT system to provide adequate protection against IT security risks.</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Develop IT security evaluation procedures to validate that IT security controls developed for a new IT system are working properly and are effective.</w:t>
      </w:r>
    </w:p>
    <w:p w:rsidR="0095365A" w:rsidRPr="009C33F7" w:rsidRDefault="0095365A" w:rsidP="0095365A">
      <w:pPr>
        <w:pStyle w:val="ListParagraph"/>
        <w:numPr>
          <w:ilvl w:val="3"/>
          <w:numId w:val="17"/>
        </w:numPr>
        <w:spacing w:before="240" w:beforeAutospacing="0" w:after="240"/>
        <w:rPr>
          <w:rFonts w:ascii="Roboto" w:hAnsi="Roboto"/>
          <w:b/>
        </w:rPr>
      </w:pPr>
      <w:r w:rsidRPr="009C33F7">
        <w:rPr>
          <w:rFonts w:ascii="Roboto" w:hAnsi="Roboto" w:cs="Arial"/>
          <w:u w:val="single"/>
        </w:rPr>
        <w:t>Implementation</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Execute the IT security evaluation procedures to validate and verify that the functionality described in the specification is included in the product.</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Conduct a Risk Assessment (see Risk Assessment) to assess the risk level of the IT application system.</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Require that the system comply with all relevant Risk Management requirements in this Standard.</w:t>
      </w:r>
    </w:p>
    <w:p w:rsidR="0095365A" w:rsidRPr="0095365A" w:rsidRDefault="0095365A" w:rsidP="0095365A">
      <w:pPr>
        <w:pStyle w:val="ListParagraph"/>
        <w:numPr>
          <w:ilvl w:val="4"/>
          <w:numId w:val="17"/>
        </w:numPr>
        <w:spacing w:before="240" w:beforeAutospacing="0" w:after="240"/>
        <w:rPr>
          <w:b/>
        </w:rPr>
      </w:pPr>
      <w:r w:rsidRPr="009C33F7">
        <w:rPr>
          <w:rFonts w:ascii="Roboto" w:hAnsi="Roboto" w:cs="Arial"/>
        </w:rPr>
        <w:t>Update the IT System Security Plan to document the IT security controls included in the IT system as implemented to provide adequate protection against information security risks, and comply with the other requirements (see IT Systems Security Plans) of this document.</w:t>
      </w:r>
    </w:p>
    <w:p w:rsidR="0095365A" w:rsidRPr="009C33F7" w:rsidRDefault="0095365A" w:rsidP="0095365A">
      <w:pPr>
        <w:pStyle w:val="ListParagraph"/>
        <w:numPr>
          <w:ilvl w:val="3"/>
          <w:numId w:val="17"/>
        </w:numPr>
        <w:spacing w:before="240" w:beforeAutospacing="0" w:after="240"/>
        <w:rPr>
          <w:rFonts w:ascii="Roboto" w:hAnsi="Roboto"/>
          <w:b/>
        </w:rPr>
      </w:pPr>
      <w:r w:rsidRPr="009C33F7">
        <w:rPr>
          <w:rFonts w:ascii="Roboto" w:hAnsi="Roboto" w:cs="Arial"/>
          <w:u w:val="single"/>
        </w:rPr>
        <w:t>Disposition</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Require retention of the data handled by an IT system in accordance with the agency’s records retention policy prior to disposing of the IT system.</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Require that electronic media is sanitized prior to disposal, as documented (see Data Storage Media Protection), so that all data is removed from the IT system.</w:t>
      </w:r>
    </w:p>
    <w:p w:rsidR="0095365A" w:rsidRPr="009C33F7" w:rsidRDefault="0095365A" w:rsidP="0095365A">
      <w:pPr>
        <w:pStyle w:val="ListParagraph"/>
        <w:numPr>
          <w:ilvl w:val="4"/>
          <w:numId w:val="17"/>
        </w:numPr>
        <w:spacing w:before="240" w:beforeAutospacing="0" w:after="240"/>
        <w:rPr>
          <w:rFonts w:ascii="Roboto" w:hAnsi="Roboto"/>
          <w:b/>
        </w:rPr>
      </w:pPr>
      <w:r w:rsidRPr="009C33F7">
        <w:rPr>
          <w:rFonts w:ascii="Roboto" w:hAnsi="Roboto" w:cs="Arial"/>
        </w:rPr>
        <w:t>Verify the disposal of hardware and software in accordance with the current version of the Removal of Commonwealth Data from Surplus Computer Hard Drives and Electronic Media Standard (COV ITRM Standard SEC514).</w:t>
      </w:r>
    </w:p>
    <w:p w:rsidR="006B6772" w:rsidRPr="009C33F7" w:rsidRDefault="006B6772" w:rsidP="006B6772">
      <w:pPr>
        <w:pStyle w:val="ListParagraph"/>
        <w:numPr>
          <w:ilvl w:val="3"/>
          <w:numId w:val="17"/>
        </w:numPr>
        <w:rPr>
          <w:rFonts w:ascii="Roboto" w:hAnsi="Roboto"/>
        </w:rPr>
      </w:pPr>
      <w:r w:rsidRPr="009C33F7">
        <w:rPr>
          <w:rFonts w:ascii="Roboto" w:hAnsi="Roboto"/>
        </w:rPr>
        <w:t xml:space="preserve">Control gates, or established points in the life cycle, must be used to determine whether the project should continue as is, change direction, or be discontinued. </w:t>
      </w:r>
    </w:p>
    <w:p w:rsidR="006B6772" w:rsidRPr="009C33F7" w:rsidRDefault="006B6772" w:rsidP="006B6772">
      <w:pPr>
        <w:pStyle w:val="ListParagraph"/>
        <w:numPr>
          <w:ilvl w:val="3"/>
          <w:numId w:val="17"/>
        </w:numPr>
        <w:rPr>
          <w:rFonts w:ascii="Roboto" w:hAnsi="Roboto"/>
        </w:rPr>
      </w:pPr>
      <w:r w:rsidRPr="009C33F7">
        <w:rPr>
          <w:rFonts w:ascii="Roboto" w:hAnsi="Roboto"/>
        </w:rPr>
        <w:t>Key outputs, in the form of deliverables or artifacts, for common tasks must be generated.</w:t>
      </w:r>
    </w:p>
    <w:p w:rsidR="006B6772" w:rsidRPr="009C33F7" w:rsidRDefault="006B6772" w:rsidP="006B6772">
      <w:pPr>
        <w:pStyle w:val="ListParagraph"/>
        <w:numPr>
          <w:ilvl w:val="4"/>
          <w:numId w:val="17"/>
        </w:numPr>
        <w:rPr>
          <w:rFonts w:ascii="Roboto" w:hAnsi="Roboto"/>
        </w:rPr>
      </w:pPr>
      <w:r w:rsidRPr="009C33F7">
        <w:rPr>
          <w:rFonts w:ascii="Roboto" w:hAnsi="Roboto"/>
        </w:rPr>
        <w:t xml:space="preserve">Expected outputs must provide information vital to the system design.    </w:t>
      </w:r>
    </w:p>
    <w:p w:rsidR="00FB0666" w:rsidRPr="009C33F7" w:rsidRDefault="0095365A" w:rsidP="0095365A">
      <w:pPr>
        <w:pStyle w:val="ListParagraph"/>
        <w:numPr>
          <w:ilvl w:val="2"/>
          <w:numId w:val="17"/>
        </w:numPr>
        <w:spacing w:before="240" w:beforeAutospacing="0" w:after="240"/>
        <w:rPr>
          <w:rFonts w:ascii="Roboto" w:hAnsi="Roboto"/>
          <w:b/>
        </w:rPr>
      </w:pPr>
      <w:r w:rsidRPr="009C33F7">
        <w:rPr>
          <w:rFonts w:ascii="Roboto" w:hAnsi="Roboto"/>
        </w:rPr>
        <w:lastRenderedPageBreak/>
        <w:t>Define and document</w:t>
      </w:r>
      <w:r w:rsidR="00FB0666" w:rsidRPr="009C33F7">
        <w:rPr>
          <w:rFonts w:ascii="Roboto" w:hAnsi="Roboto"/>
        </w:rPr>
        <w:t xml:space="preserve"> information system security roles and responsibilities throughout the sy</w:t>
      </w:r>
      <w:r w:rsidRPr="009C33F7">
        <w:rPr>
          <w:rFonts w:ascii="Roboto" w:hAnsi="Roboto"/>
        </w:rPr>
        <w:t>stem development life cycle;</w:t>
      </w:r>
    </w:p>
    <w:p w:rsidR="00FB0666" w:rsidRPr="009C33F7" w:rsidRDefault="0095365A" w:rsidP="0095365A">
      <w:pPr>
        <w:pStyle w:val="ListParagraph"/>
        <w:numPr>
          <w:ilvl w:val="2"/>
          <w:numId w:val="17"/>
        </w:numPr>
        <w:spacing w:before="240" w:beforeAutospacing="0" w:after="240"/>
        <w:rPr>
          <w:rFonts w:ascii="Roboto" w:hAnsi="Roboto"/>
          <w:b/>
        </w:rPr>
      </w:pPr>
      <w:r w:rsidRPr="009C33F7">
        <w:rPr>
          <w:rFonts w:ascii="Roboto" w:hAnsi="Roboto"/>
        </w:rPr>
        <w:t>Identify</w:t>
      </w:r>
      <w:r w:rsidR="00FB0666" w:rsidRPr="009C33F7">
        <w:rPr>
          <w:rFonts w:ascii="Roboto" w:hAnsi="Roboto"/>
        </w:rPr>
        <w:t xml:space="preserve"> individuals having information system secu</w:t>
      </w:r>
      <w:r w:rsidRPr="009C33F7">
        <w:rPr>
          <w:rFonts w:ascii="Roboto" w:hAnsi="Roboto"/>
        </w:rPr>
        <w:t>rity roles and responsibilities; and</w:t>
      </w:r>
    </w:p>
    <w:p w:rsidR="0095365A" w:rsidRPr="009C33F7" w:rsidRDefault="0095365A" w:rsidP="0095365A">
      <w:pPr>
        <w:pStyle w:val="ListParagraph"/>
        <w:numPr>
          <w:ilvl w:val="2"/>
          <w:numId w:val="17"/>
        </w:numPr>
        <w:spacing w:before="240" w:beforeAutospacing="0" w:after="240"/>
        <w:rPr>
          <w:rFonts w:ascii="Roboto" w:hAnsi="Roboto"/>
          <w:b/>
        </w:rPr>
      </w:pPr>
      <w:r w:rsidRPr="009C33F7">
        <w:rPr>
          <w:rFonts w:ascii="Roboto" w:hAnsi="Roboto"/>
        </w:rPr>
        <w:t xml:space="preserve">Implement </w:t>
      </w:r>
      <w:r w:rsidR="006B6772" w:rsidRPr="009C33F7">
        <w:rPr>
          <w:rFonts w:ascii="Roboto" w:hAnsi="Roboto"/>
        </w:rPr>
        <w:t>and document the following requirements</w:t>
      </w:r>
      <w:r w:rsidRPr="009C33F7">
        <w:rPr>
          <w:rFonts w:ascii="Roboto" w:hAnsi="Roboto"/>
        </w:rPr>
        <w:t>:</w:t>
      </w:r>
    </w:p>
    <w:p w:rsidR="0095365A" w:rsidRPr="009C33F7" w:rsidRDefault="00FB0666" w:rsidP="0095365A">
      <w:pPr>
        <w:pStyle w:val="ListParagraph"/>
        <w:numPr>
          <w:ilvl w:val="3"/>
          <w:numId w:val="17"/>
        </w:numPr>
        <w:spacing w:before="240" w:beforeAutospacing="0" w:after="240"/>
        <w:rPr>
          <w:rFonts w:ascii="Roboto" w:hAnsi="Roboto"/>
          <w:b/>
        </w:rPr>
      </w:pPr>
      <w:r w:rsidRPr="009C33F7">
        <w:rPr>
          <w:rFonts w:ascii="Roboto" w:hAnsi="Roboto" w:cs="Arial"/>
          <w:bCs/>
          <w:u w:val="single"/>
        </w:rPr>
        <w:t>Application Planning</w:t>
      </w:r>
    </w:p>
    <w:p w:rsidR="0095365A" w:rsidRPr="009C33F7" w:rsidRDefault="00FB0666" w:rsidP="0095365A">
      <w:pPr>
        <w:pStyle w:val="ListParagraph"/>
        <w:numPr>
          <w:ilvl w:val="4"/>
          <w:numId w:val="17"/>
        </w:numPr>
        <w:spacing w:before="240" w:beforeAutospacing="0" w:after="240"/>
        <w:rPr>
          <w:rFonts w:ascii="Roboto" w:hAnsi="Roboto"/>
          <w:b/>
        </w:rPr>
      </w:pPr>
      <w:r w:rsidRPr="009C33F7">
        <w:rPr>
          <w:rFonts w:ascii="Roboto" w:hAnsi="Roboto" w:cs="Arial"/>
          <w:bCs/>
        </w:rPr>
        <w:t>Data Classification - Data used, processed or stored by the proposed application shall be classified according to the sensitivity of the data.</w:t>
      </w:r>
    </w:p>
    <w:p w:rsidR="0095365A" w:rsidRPr="009C33F7" w:rsidRDefault="00FB0666" w:rsidP="0095365A">
      <w:pPr>
        <w:pStyle w:val="ListParagraph"/>
        <w:numPr>
          <w:ilvl w:val="4"/>
          <w:numId w:val="17"/>
        </w:numPr>
        <w:spacing w:before="240" w:beforeAutospacing="0" w:after="240"/>
        <w:rPr>
          <w:rFonts w:ascii="Roboto" w:hAnsi="Roboto"/>
          <w:b/>
        </w:rPr>
      </w:pPr>
      <w:r w:rsidRPr="009C33F7">
        <w:rPr>
          <w:rFonts w:ascii="Roboto" w:hAnsi="Roboto" w:cs="Arial"/>
          <w:bCs/>
        </w:rPr>
        <w:t xml:space="preserve">Risk Assessment – If the data classification identifies the system as sensitive, a risk assessment shall be </w:t>
      </w:r>
      <w:r w:rsidR="0095365A" w:rsidRPr="009C33F7">
        <w:rPr>
          <w:rFonts w:ascii="Roboto" w:hAnsi="Roboto" w:cs="Arial"/>
          <w:bCs/>
        </w:rPr>
        <w:t>conducted before</w:t>
      </w:r>
      <w:r w:rsidRPr="009C33F7">
        <w:rPr>
          <w:rFonts w:ascii="Roboto" w:hAnsi="Roboto" w:cs="Arial"/>
          <w:bCs/>
        </w:rPr>
        <w:t xml:space="preserve"> development begins and after planning is complete.</w:t>
      </w:r>
    </w:p>
    <w:p w:rsidR="0095365A" w:rsidRPr="009C33F7" w:rsidRDefault="00FB0666" w:rsidP="0095365A">
      <w:pPr>
        <w:pStyle w:val="ListParagraph"/>
        <w:numPr>
          <w:ilvl w:val="4"/>
          <w:numId w:val="17"/>
        </w:numPr>
        <w:spacing w:before="240" w:beforeAutospacing="0" w:after="240"/>
        <w:rPr>
          <w:rFonts w:ascii="Roboto" w:hAnsi="Roboto"/>
          <w:b/>
        </w:rPr>
      </w:pPr>
      <w:r w:rsidRPr="009C33F7">
        <w:rPr>
          <w:rFonts w:ascii="Roboto" w:hAnsi="Roboto" w:cs="Arial"/>
          <w:bCs/>
        </w:rPr>
        <w:t>Security Requirements – Identify and document the security requirements of the application early in the development life cycle.  For a sensitive system, this shall be done after a risk assessment is completed and before development begins.</w:t>
      </w:r>
    </w:p>
    <w:p w:rsidR="0095365A" w:rsidRPr="009C33F7" w:rsidRDefault="00FB0666" w:rsidP="0095365A">
      <w:pPr>
        <w:pStyle w:val="ListParagraph"/>
        <w:numPr>
          <w:ilvl w:val="4"/>
          <w:numId w:val="17"/>
        </w:numPr>
        <w:spacing w:before="240" w:beforeAutospacing="0" w:after="240"/>
        <w:rPr>
          <w:rFonts w:ascii="Roboto" w:hAnsi="Roboto"/>
          <w:b/>
        </w:rPr>
      </w:pPr>
      <w:r w:rsidRPr="009C33F7">
        <w:rPr>
          <w:rFonts w:ascii="Roboto" w:hAnsi="Roboto" w:cs="Arial"/>
          <w:bCs/>
        </w:rPr>
        <w:t>Security Design – Use the results of the Data Classification process to assess and finalize any encryption, authentication, access control, and logging requirements.  When planning to use, process</w:t>
      </w:r>
      <w:r w:rsidR="00B346FC" w:rsidRPr="009C33F7">
        <w:rPr>
          <w:rFonts w:ascii="Roboto" w:hAnsi="Roboto" w:cs="Arial"/>
          <w:bCs/>
        </w:rPr>
        <w:t>,</w:t>
      </w:r>
      <w:r w:rsidRPr="009C33F7">
        <w:rPr>
          <w:rFonts w:ascii="Roboto" w:hAnsi="Roboto" w:cs="Arial"/>
          <w:bCs/>
        </w:rPr>
        <w:t xml:space="preserve"> or store sensitive information in an application, agencies must address the following design criteria:</w:t>
      </w:r>
    </w:p>
    <w:p w:rsidR="0095365A" w:rsidRPr="009C33F7" w:rsidRDefault="00FB0666" w:rsidP="007D1A71">
      <w:pPr>
        <w:pStyle w:val="ListParagraph"/>
        <w:numPr>
          <w:ilvl w:val="5"/>
          <w:numId w:val="22"/>
        </w:numPr>
        <w:spacing w:before="240" w:beforeAutospacing="0" w:after="240"/>
        <w:rPr>
          <w:rFonts w:ascii="Roboto" w:hAnsi="Roboto"/>
          <w:b/>
        </w:rPr>
      </w:pPr>
      <w:r w:rsidRPr="009C33F7">
        <w:rPr>
          <w:rFonts w:ascii="Roboto" w:hAnsi="Roboto" w:cs="Arial"/>
          <w:bCs/>
        </w:rPr>
        <w:t>Encrypted communication channels shall be established for the transmission of sensitive information;</w:t>
      </w:r>
    </w:p>
    <w:p w:rsidR="0095365A" w:rsidRPr="009C33F7" w:rsidRDefault="00FB0666" w:rsidP="0095365A">
      <w:pPr>
        <w:pStyle w:val="ListParagraph"/>
        <w:numPr>
          <w:ilvl w:val="5"/>
          <w:numId w:val="17"/>
        </w:numPr>
        <w:spacing w:before="240" w:beforeAutospacing="0" w:after="240"/>
        <w:rPr>
          <w:rFonts w:ascii="Roboto" w:hAnsi="Roboto"/>
          <w:b/>
        </w:rPr>
      </w:pPr>
      <w:r w:rsidRPr="009C33F7">
        <w:rPr>
          <w:rFonts w:ascii="Roboto" w:hAnsi="Roboto" w:cs="Arial"/>
          <w:bCs/>
        </w:rPr>
        <w:t>Sensitive information shall not be visibly transmitted between the client and the application; and</w:t>
      </w:r>
    </w:p>
    <w:p w:rsidR="0095365A" w:rsidRPr="0095365A" w:rsidRDefault="00FB0666" w:rsidP="0095365A">
      <w:pPr>
        <w:pStyle w:val="ListParagraph"/>
        <w:numPr>
          <w:ilvl w:val="5"/>
          <w:numId w:val="17"/>
        </w:numPr>
        <w:spacing w:before="240" w:beforeAutospacing="0" w:after="240"/>
        <w:rPr>
          <w:b/>
        </w:rPr>
      </w:pPr>
      <w:r w:rsidRPr="009C33F7">
        <w:rPr>
          <w:rFonts w:ascii="Roboto" w:hAnsi="Roboto" w:cs="Arial"/>
          <w:bCs/>
        </w:rPr>
        <w:t>Sensitive information shall not be stored in hidden fields that are part of the application interface.</w:t>
      </w:r>
    </w:p>
    <w:p w:rsidR="007D1A71" w:rsidRPr="009C33F7" w:rsidRDefault="00FB0666" w:rsidP="007D1A71">
      <w:pPr>
        <w:pStyle w:val="ListParagraph"/>
        <w:numPr>
          <w:ilvl w:val="3"/>
          <w:numId w:val="17"/>
        </w:numPr>
        <w:spacing w:before="240" w:beforeAutospacing="0" w:after="240"/>
        <w:rPr>
          <w:rFonts w:ascii="Roboto" w:hAnsi="Roboto"/>
          <w:b/>
        </w:rPr>
      </w:pPr>
      <w:r w:rsidRPr="009C33F7">
        <w:rPr>
          <w:rFonts w:ascii="Roboto" w:hAnsi="Roboto" w:cs="Arial"/>
          <w:bCs/>
          <w:u w:val="single"/>
        </w:rPr>
        <w:t>Application Development</w:t>
      </w:r>
    </w:p>
    <w:p w:rsidR="007D1A71" w:rsidRPr="009C33F7" w:rsidRDefault="00FB0666" w:rsidP="007D1A71">
      <w:pPr>
        <w:spacing w:before="240" w:after="240"/>
        <w:ind w:left="2160"/>
        <w:rPr>
          <w:rFonts w:ascii="Roboto" w:hAnsi="Roboto"/>
          <w:b/>
          <w:sz w:val="20"/>
        </w:rPr>
      </w:pPr>
      <w:r w:rsidRPr="009C33F7">
        <w:rPr>
          <w:rFonts w:ascii="Roboto" w:hAnsi="Roboto" w:cs="Arial"/>
          <w:bCs/>
          <w:sz w:val="20"/>
        </w:rPr>
        <w:t>The following requirements represent a minimal set of coding practices, which shall be applied to all applications under development</w:t>
      </w:r>
      <w:r w:rsidR="0095365A" w:rsidRPr="009C33F7">
        <w:rPr>
          <w:rFonts w:ascii="Roboto" w:hAnsi="Roboto" w:cs="Arial"/>
          <w:bCs/>
          <w:sz w:val="20"/>
        </w:rPr>
        <w:t>.</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Authentication – Application-based authentication and authorization shall be performed for access to data that is available through the application but is not considered publicly accessible.</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Session Management - Any user sessions created by an application shall support an automatic inactivity timeout function.</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Data storage shall be separated either logically or physically, from the application interface (i.e., design two or three tier architectures where possible).</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Agencies shall not use or store sensitive data in non-production environments.</w:t>
      </w:r>
    </w:p>
    <w:p w:rsidR="007D1A71" w:rsidRPr="007D1A71" w:rsidRDefault="00FB0666" w:rsidP="007D1A71">
      <w:pPr>
        <w:pStyle w:val="ListParagraph"/>
        <w:numPr>
          <w:ilvl w:val="4"/>
          <w:numId w:val="17"/>
        </w:numPr>
        <w:spacing w:before="240" w:beforeAutospacing="0" w:after="240"/>
        <w:rPr>
          <w:b/>
        </w:rPr>
      </w:pPr>
      <w:r w:rsidRPr="009C33F7">
        <w:rPr>
          <w:rFonts w:ascii="Roboto" w:hAnsi="Roboto" w:cs="Arial"/>
          <w:bCs/>
        </w:rPr>
        <w:lastRenderedPageBreak/>
        <w:t>Input Validation – All application input shall be validated irrespective of source.  Input validation should always consider both expected and unexpected input, and not block input based on arbitrary criteria.</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Default Deny – Application access control shall implement a default deny policy, with access explicitly granted</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Principle of Least Privilege – All processing shall be performed with the least set of privileges required.</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Configure applications to clear the cached data and temporary files upon exit of the application or logoff of the system.</w:t>
      </w:r>
    </w:p>
    <w:p w:rsidR="007D1A71" w:rsidRPr="009C33F7" w:rsidRDefault="00FB0666" w:rsidP="007D1A71">
      <w:pPr>
        <w:pStyle w:val="ListParagraph"/>
        <w:numPr>
          <w:ilvl w:val="3"/>
          <w:numId w:val="17"/>
        </w:numPr>
        <w:spacing w:before="240" w:beforeAutospacing="0" w:after="240"/>
        <w:rPr>
          <w:rFonts w:ascii="Roboto" w:hAnsi="Roboto"/>
          <w:b/>
        </w:rPr>
      </w:pPr>
      <w:r w:rsidRPr="009C33F7">
        <w:rPr>
          <w:rFonts w:ascii="Roboto" w:hAnsi="Roboto" w:cs="Arial"/>
          <w:bCs/>
          <w:u w:val="single"/>
        </w:rPr>
        <w:t>Production and Maintenance</w:t>
      </w:r>
    </w:p>
    <w:p w:rsidR="007D1A71" w:rsidRPr="009C33F7" w:rsidRDefault="00FB0666" w:rsidP="007D1A71">
      <w:pPr>
        <w:pStyle w:val="ListParagraph"/>
        <w:numPr>
          <w:ilvl w:val="4"/>
          <w:numId w:val="17"/>
        </w:numPr>
        <w:spacing w:before="240" w:beforeAutospacing="0" w:after="240"/>
        <w:rPr>
          <w:rFonts w:ascii="Roboto" w:hAnsi="Roboto"/>
          <w:b/>
        </w:rPr>
      </w:pPr>
      <w:r w:rsidRPr="009C33F7">
        <w:rPr>
          <w:rFonts w:ascii="Roboto" w:hAnsi="Roboto" w:cs="Arial"/>
          <w:bCs/>
        </w:rPr>
        <w:t>Production applications shall be hosted on servers compliant with the Commonwealth Security requirements for IT system hardening.</w:t>
      </w:r>
    </w:p>
    <w:p w:rsidR="002D6794" w:rsidRPr="009C33F7" w:rsidRDefault="00FB0666" w:rsidP="002D6794">
      <w:pPr>
        <w:pStyle w:val="ListParagraph"/>
        <w:numPr>
          <w:ilvl w:val="4"/>
          <w:numId w:val="17"/>
        </w:numPr>
        <w:spacing w:before="240" w:beforeAutospacing="0" w:after="240"/>
        <w:rPr>
          <w:rFonts w:ascii="Roboto" w:hAnsi="Roboto"/>
          <w:b/>
        </w:rPr>
      </w:pPr>
      <w:r w:rsidRPr="009C33F7">
        <w:rPr>
          <w:rFonts w:ascii="Roboto" w:hAnsi="Roboto" w:cs="Arial"/>
          <w:bCs/>
        </w:rPr>
        <w:t>Internet-facing applications classified as sensitive shall have periodic</w:t>
      </w:r>
      <w:r w:rsidR="00E569FD" w:rsidRPr="009C33F7">
        <w:rPr>
          <w:rFonts w:ascii="Roboto" w:hAnsi="Roboto" w:cs="Arial"/>
          <w:bCs/>
        </w:rPr>
        <w:t xml:space="preserve"> (</w:t>
      </w:r>
      <w:r w:rsidRPr="009C33F7">
        <w:rPr>
          <w:rFonts w:ascii="Roboto" w:hAnsi="Roboto" w:cs="Arial"/>
          <w:bCs/>
        </w:rPr>
        <w:t>not to exceed 90 days</w:t>
      </w:r>
      <w:r w:rsidR="00E569FD" w:rsidRPr="009C33F7">
        <w:rPr>
          <w:rFonts w:ascii="Roboto" w:hAnsi="Roboto" w:cs="Arial"/>
          <w:bCs/>
        </w:rPr>
        <w:t>)</w:t>
      </w:r>
      <w:r w:rsidRPr="009C33F7">
        <w:rPr>
          <w:rFonts w:ascii="Roboto" w:hAnsi="Roboto" w:cs="Arial"/>
          <w:bCs/>
        </w:rPr>
        <w:t xml:space="preserve"> vulnerability scans run against the applications and supporting server infrastructure</w:t>
      </w:r>
      <w:r w:rsidR="00E569FD" w:rsidRPr="009C33F7">
        <w:rPr>
          <w:rFonts w:ascii="Roboto" w:hAnsi="Roboto" w:cs="Arial"/>
          <w:bCs/>
        </w:rPr>
        <w:t xml:space="preserve"> as well as anytime </w:t>
      </w:r>
      <w:r w:rsidRPr="009C33F7">
        <w:rPr>
          <w:rFonts w:ascii="Roboto" w:hAnsi="Roboto" w:cs="Arial"/>
          <w:bCs/>
        </w:rPr>
        <w:t>a significant change to the environment or application has been made. Any remotely exploitable vulnerability shall be remediated immediately. Other vulnerabilities should be remediated without undue delay.</w:t>
      </w:r>
    </w:p>
    <w:p w:rsidR="003F3BA5" w:rsidRPr="00B97CFB" w:rsidRDefault="00FB0666" w:rsidP="00FC0607">
      <w:pPr>
        <w:pStyle w:val="ListParagraph"/>
        <w:spacing w:before="240" w:beforeAutospacing="0" w:after="240"/>
        <w:rPr>
          <w:rFonts w:ascii="Roboto" w:hAnsi="Roboto"/>
          <w:b/>
        </w:rPr>
      </w:pPr>
      <w:r w:rsidRPr="00B97CFB">
        <w:rPr>
          <w:rFonts w:ascii="Roboto" w:hAnsi="Roboto"/>
          <w:b/>
        </w:rPr>
        <w:t xml:space="preserve">INFORMATION SYSTEM DOCUMENTATION </w:t>
      </w:r>
    </w:p>
    <w:p w:rsidR="003F3BA5" w:rsidRPr="00B97CFB" w:rsidRDefault="003F3BA5" w:rsidP="003F3BA5">
      <w:pPr>
        <w:pStyle w:val="ListParagraph"/>
        <w:numPr>
          <w:ilvl w:val="1"/>
          <w:numId w:val="17"/>
        </w:numPr>
        <w:rPr>
          <w:rFonts w:ascii="Roboto" w:hAnsi="Roboto"/>
          <w:b/>
        </w:rPr>
      </w:pPr>
      <w:r w:rsidRPr="00B97CFB">
        <w:rPr>
          <w:rFonts w:ascii="Roboto" w:hAnsi="Roboto"/>
        </w:rPr>
        <w:t>The ISO or designee shall require:</w:t>
      </w:r>
    </w:p>
    <w:p w:rsidR="003F3BA5" w:rsidRPr="00B97CFB" w:rsidRDefault="003F3BA5" w:rsidP="003F3BA5">
      <w:pPr>
        <w:pStyle w:val="ListParagraph"/>
        <w:numPr>
          <w:ilvl w:val="2"/>
          <w:numId w:val="17"/>
        </w:numPr>
        <w:rPr>
          <w:rFonts w:ascii="Roboto" w:hAnsi="Roboto"/>
          <w:b/>
        </w:rPr>
      </w:pPr>
      <w:r w:rsidRPr="00B97CFB">
        <w:rPr>
          <w:rFonts w:ascii="Roboto" w:hAnsi="Roboto"/>
        </w:rPr>
        <w:t xml:space="preserve">Administrator documentation (i.e., whether published by a vendor/manufacturer or written in-house) for the information system and constituent components must be obtained, protected as required, and made available to authorized personnel. </w:t>
      </w:r>
    </w:p>
    <w:p w:rsidR="003F3BA5" w:rsidRPr="00B97CFB" w:rsidRDefault="003F3BA5" w:rsidP="003F3BA5">
      <w:pPr>
        <w:pStyle w:val="ListParagraph"/>
        <w:numPr>
          <w:ilvl w:val="3"/>
          <w:numId w:val="17"/>
        </w:numPr>
        <w:rPr>
          <w:rFonts w:ascii="Roboto" w:hAnsi="Roboto"/>
          <w:b/>
        </w:rPr>
      </w:pPr>
      <w:r w:rsidRPr="00B97CFB">
        <w:rPr>
          <w:rFonts w:ascii="Roboto" w:hAnsi="Roboto"/>
        </w:rPr>
        <w:t xml:space="preserve">Administrator documentation must include information that describes: </w:t>
      </w:r>
    </w:p>
    <w:p w:rsidR="003F3BA5" w:rsidRPr="00B97CFB" w:rsidRDefault="003F3BA5" w:rsidP="003F3BA5">
      <w:pPr>
        <w:pStyle w:val="ListParagraph"/>
        <w:numPr>
          <w:ilvl w:val="4"/>
          <w:numId w:val="17"/>
        </w:numPr>
        <w:rPr>
          <w:rFonts w:ascii="Roboto" w:hAnsi="Roboto"/>
          <w:b/>
        </w:rPr>
      </w:pPr>
      <w:r w:rsidRPr="00B97CFB">
        <w:rPr>
          <w:rFonts w:ascii="Roboto" w:hAnsi="Roboto"/>
        </w:rPr>
        <w:t xml:space="preserve">Secure configuration, installation, and operation of the information system. </w:t>
      </w:r>
    </w:p>
    <w:p w:rsidR="003F3BA5" w:rsidRPr="00B97CFB" w:rsidRDefault="003F3BA5" w:rsidP="003F3BA5">
      <w:pPr>
        <w:pStyle w:val="ListParagraph"/>
        <w:numPr>
          <w:ilvl w:val="4"/>
          <w:numId w:val="17"/>
        </w:numPr>
        <w:rPr>
          <w:rFonts w:ascii="Roboto" w:hAnsi="Roboto"/>
          <w:b/>
        </w:rPr>
      </w:pPr>
      <w:r w:rsidRPr="00B97CFB">
        <w:rPr>
          <w:rFonts w:ascii="Roboto" w:hAnsi="Roboto"/>
        </w:rPr>
        <w:t xml:space="preserve">Effective use and maintenance of the system’s security features/functions. </w:t>
      </w:r>
    </w:p>
    <w:p w:rsidR="003F3BA5" w:rsidRPr="003F3BA5" w:rsidRDefault="003F3BA5" w:rsidP="003F3BA5">
      <w:pPr>
        <w:pStyle w:val="ListParagraph"/>
        <w:numPr>
          <w:ilvl w:val="4"/>
          <w:numId w:val="17"/>
        </w:numPr>
        <w:rPr>
          <w:b/>
        </w:rPr>
      </w:pPr>
      <w:r w:rsidRPr="00B97CFB">
        <w:rPr>
          <w:rFonts w:ascii="Roboto" w:hAnsi="Roboto"/>
        </w:rPr>
        <w:t xml:space="preserve">Known vulnerabilities regarding configuration and use of administrative (i.e., privileged) functions. </w:t>
      </w:r>
    </w:p>
    <w:p w:rsidR="003F3BA5" w:rsidRPr="00B97CFB" w:rsidRDefault="003F3BA5" w:rsidP="003F3BA5">
      <w:pPr>
        <w:pStyle w:val="ListParagraph"/>
        <w:numPr>
          <w:ilvl w:val="2"/>
          <w:numId w:val="17"/>
        </w:numPr>
        <w:rPr>
          <w:rFonts w:ascii="Roboto" w:hAnsi="Roboto"/>
          <w:b/>
        </w:rPr>
      </w:pPr>
      <w:r w:rsidRPr="00B97CFB">
        <w:rPr>
          <w:rFonts w:ascii="Roboto" w:hAnsi="Roboto"/>
        </w:rPr>
        <w:t xml:space="preserve">User documentation (i.e., whether published by a vendor/manufacturer or written in- house) for the information system and constituent components must be obtained, protected as required, and made available to authorized personnel. </w:t>
      </w:r>
    </w:p>
    <w:p w:rsidR="003F3BA5" w:rsidRPr="00B97CFB" w:rsidRDefault="003F3BA5" w:rsidP="003F3BA5">
      <w:pPr>
        <w:pStyle w:val="ListParagraph"/>
        <w:numPr>
          <w:ilvl w:val="3"/>
          <w:numId w:val="17"/>
        </w:numPr>
        <w:rPr>
          <w:rFonts w:ascii="Roboto" w:hAnsi="Roboto"/>
          <w:b/>
        </w:rPr>
      </w:pPr>
      <w:r w:rsidRPr="00B97CFB">
        <w:rPr>
          <w:rFonts w:ascii="Roboto" w:hAnsi="Roboto"/>
        </w:rPr>
        <w:t xml:space="preserve">User documentation must include information that describes: </w:t>
      </w:r>
    </w:p>
    <w:p w:rsidR="003F3BA5" w:rsidRPr="00B97CFB" w:rsidRDefault="003F3BA5" w:rsidP="003F3BA5">
      <w:pPr>
        <w:pStyle w:val="ListParagraph"/>
        <w:numPr>
          <w:ilvl w:val="4"/>
          <w:numId w:val="17"/>
        </w:numPr>
        <w:rPr>
          <w:rFonts w:ascii="Roboto" w:hAnsi="Roboto"/>
          <w:b/>
        </w:rPr>
      </w:pPr>
      <w:r w:rsidRPr="00B97CFB">
        <w:rPr>
          <w:rFonts w:ascii="Roboto" w:hAnsi="Roboto"/>
        </w:rPr>
        <w:t xml:space="preserve">User-accessible security features/functions and how to effectively use those security features/functions. </w:t>
      </w:r>
    </w:p>
    <w:p w:rsidR="003F3BA5" w:rsidRPr="00B97CFB" w:rsidRDefault="003F3BA5" w:rsidP="003F3BA5">
      <w:pPr>
        <w:pStyle w:val="ListParagraph"/>
        <w:numPr>
          <w:ilvl w:val="4"/>
          <w:numId w:val="17"/>
        </w:numPr>
        <w:rPr>
          <w:rFonts w:ascii="Roboto" w:hAnsi="Roboto"/>
          <w:b/>
        </w:rPr>
      </w:pPr>
      <w:r w:rsidRPr="00B97CFB">
        <w:rPr>
          <w:rFonts w:ascii="Roboto" w:hAnsi="Roboto"/>
        </w:rPr>
        <w:t xml:space="preserve">Methods for user interaction with the information system, which enables individuals to use the system in a more secure manner. </w:t>
      </w:r>
    </w:p>
    <w:p w:rsidR="00BA2D99" w:rsidRPr="00BA2D99" w:rsidRDefault="003F3BA5" w:rsidP="00BA2D99">
      <w:pPr>
        <w:pStyle w:val="ListParagraph"/>
        <w:numPr>
          <w:ilvl w:val="4"/>
          <w:numId w:val="17"/>
        </w:numPr>
        <w:rPr>
          <w:b/>
        </w:rPr>
      </w:pPr>
      <w:r w:rsidRPr="00B97CFB">
        <w:rPr>
          <w:rFonts w:ascii="Roboto" w:hAnsi="Roboto"/>
        </w:rPr>
        <w:lastRenderedPageBreak/>
        <w:t>User responsibilities in maintaining the security of the information and information system.</w:t>
      </w:r>
      <w:r>
        <w:t xml:space="preserve"> </w:t>
      </w:r>
    </w:p>
    <w:p w:rsidR="00BA2D99" w:rsidRPr="00B97CFB" w:rsidRDefault="003F3BA5" w:rsidP="00BA2D99">
      <w:pPr>
        <w:pStyle w:val="ListParagraph"/>
        <w:numPr>
          <w:ilvl w:val="2"/>
          <w:numId w:val="17"/>
        </w:numPr>
        <w:rPr>
          <w:rFonts w:ascii="Roboto" w:hAnsi="Roboto"/>
          <w:b/>
        </w:rPr>
      </w:pPr>
      <w:r w:rsidRPr="00B97CFB">
        <w:rPr>
          <w:rFonts w:ascii="Roboto" w:hAnsi="Roboto"/>
        </w:rPr>
        <w:t xml:space="preserve">Security documentation must be updated throughout the information system’s life cycle. </w:t>
      </w:r>
    </w:p>
    <w:p w:rsidR="00BA2D99" w:rsidRPr="00B97CFB" w:rsidRDefault="003F3BA5" w:rsidP="00BA2D99">
      <w:pPr>
        <w:pStyle w:val="ListParagraph"/>
        <w:numPr>
          <w:ilvl w:val="2"/>
          <w:numId w:val="17"/>
        </w:numPr>
        <w:rPr>
          <w:rFonts w:ascii="Roboto" w:hAnsi="Roboto"/>
          <w:b/>
        </w:rPr>
      </w:pPr>
      <w:r w:rsidRPr="00B97CFB">
        <w:rPr>
          <w:rFonts w:ascii="Roboto" w:hAnsi="Roboto"/>
        </w:rPr>
        <w:t>When information system documentation is either unavailable or non- existent, the following actions must be taken:</w:t>
      </w:r>
    </w:p>
    <w:p w:rsidR="00BA2D99" w:rsidRPr="00B97CFB" w:rsidRDefault="003F3BA5" w:rsidP="00BA2D99">
      <w:pPr>
        <w:pStyle w:val="ListParagraph"/>
        <w:numPr>
          <w:ilvl w:val="3"/>
          <w:numId w:val="17"/>
        </w:numPr>
        <w:rPr>
          <w:rFonts w:ascii="Roboto" w:hAnsi="Roboto"/>
          <w:b/>
        </w:rPr>
      </w:pPr>
      <w:r w:rsidRPr="00B97CFB">
        <w:rPr>
          <w:rFonts w:ascii="Roboto" w:hAnsi="Roboto"/>
        </w:rPr>
        <w:t xml:space="preserve">Document attempts to obtain such documentation. </w:t>
      </w:r>
    </w:p>
    <w:p w:rsidR="00BA2D99" w:rsidRPr="00B97CFB" w:rsidRDefault="003F3BA5" w:rsidP="00BA2D99">
      <w:pPr>
        <w:pStyle w:val="ListParagraph"/>
        <w:numPr>
          <w:ilvl w:val="3"/>
          <w:numId w:val="17"/>
        </w:numPr>
        <w:rPr>
          <w:rFonts w:ascii="Roboto" w:hAnsi="Roboto"/>
          <w:b/>
        </w:rPr>
      </w:pPr>
      <w:r w:rsidRPr="00B97CFB">
        <w:rPr>
          <w:rFonts w:ascii="Roboto" w:hAnsi="Roboto"/>
        </w:rPr>
        <w:t xml:space="preserve">Recreate selected information system documentation if such documentation is essential to the effective implementation and/or operation of security controls.  </w:t>
      </w:r>
    </w:p>
    <w:p w:rsidR="00BA2D99" w:rsidRPr="00B97CFB" w:rsidRDefault="003F3BA5" w:rsidP="00BA2D99">
      <w:pPr>
        <w:pStyle w:val="ListParagraph"/>
        <w:numPr>
          <w:ilvl w:val="2"/>
          <w:numId w:val="17"/>
        </w:numPr>
        <w:rPr>
          <w:rFonts w:ascii="Roboto" w:hAnsi="Roboto"/>
          <w:b/>
        </w:rPr>
      </w:pPr>
      <w:r w:rsidRPr="00B97CFB">
        <w:rPr>
          <w:rFonts w:ascii="Roboto" w:hAnsi="Roboto"/>
        </w:rPr>
        <w:t xml:space="preserve">Vendor/manufacturer documentation describing the functional properties of the security controls employed within the information system, with sufficient detail to permit independent analysis and testing, must be obtained, protected as required, and made available to authorized personnel. </w:t>
      </w:r>
    </w:p>
    <w:p w:rsidR="00BA2D99" w:rsidRPr="00B97CFB" w:rsidRDefault="003F3BA5" w:rsidP="00BA2D99">
      <w:pPr>
        <w:pStyle w:val="ListParagraph"/>
        <w:numPr>
          <w:ilvl w:val="2"/>
          <w:numId w:val="17"/>
        </w:numPr>
        <w:rPr>
          <w:rFonts w:ascii="Roboto" w:hAnsi="Roboto"/>
          <w:b/>
        </w:rPr>
      </w:pPr>
      <w:r w:rsidRPr="00B97CFB">
        <w:rPr>
          <w:rFonts w:ascii="Roboto" w:hAnsi="Roboto"/>
        </w:rPr>
        <w:t xml:space="preserve">Vendor/manufacturer documentation describing the high-level design of the information system in terms of subsystems and implementation details of the security controls employed within the system, with sufficient detail to permit independent analysis and testing, must be obtained, protected as required, and made available to authorized personnel.  </w:t>
      </w:r>
    </w:p>
    <w:p w:rsidR="00BA2D99" w:rsidRPr="00BA2D99" w:rsidRDefault="003F3BA5" w:rsidP="00BA2D99">
      <w:pPr>
        <w:pStyle w:val="ListParagraph"/>
        <w:numPr>
          <w:ilvl w:val="2"/>
          <w:numId w:val="17"/>
        </w:numPr>
        <w:rPr>
          <w:b/>
        </w:rPr>
      </w:pPr>
      <w:r w:rsidRPr="00B97CFB">
        <w:rPr>
          <w:rFonts w:ascii="Roboto" w:hAnsi="Roboto"/>
        </w:rPr>
        <w:t xml:space="preserve">Vendor/manufacturer documentation describing the security-relevant external interfaces to the information system, with sufficient detail to permit independent analysis and testing, must be obtained, protected as required, and made available to authorized personnel. </w:t>
      </w:r>
      <w:r>
        <w:t xml:space="preserve"> </w:t>
      </w:r>
    </w:p>
    <w:p w:rsidR="00E117F4" w:rsidRPr="00B97CFB" w:rsidRDefault="00BA2D99" w:rsidP="00E117F4">
      <w:pPr>
        <w:pStyle w:val="ListParagraph"/>
        <w:numPr>
          <w:ilvl w:val="1"/>
          <w:numId w:val="17"/>
        </w:numPr>
        <w:rPr>
          <w:rFonts w:ascii="Roboto" w:hAnsi="Roboto"/>
          <w:b/>
        </w:rPr>
      </w:pPr>
      <w:r w:rsidRPr="00B97CFB">
        <w:rPr>
          <w:rFonts w:ascii="Roboto" w:hAnsi="Roboto"/>
        </w:rPr>
        <w:t>The ISO or designee shall require that s</w:t>
      </w:r>
      <w:r w:rsidR="00FB0666" w:rsidRPr="00B97CFB">
        <w:rPr>
          <w:rFonts w:ascii="Roboto" w:hAnsi="Roboto"/>
        </w:rPr>
        <w:t>ervice providers provide assurance that this control is met where applicable.</w:t>
      </w:r>
    </w:p>
    <w:p w:rsidR="00E117F4" w:rsidRPr="00B97CFB" w:rsidRDefault="00FB0666" w:rsidP="00FC0607">
      <w:pPr>
        <w:pStyle w:val="ListParagraph"/>
        <w:spacing w:before="240" w:beforeAutospacing="0" w:after="240"/>
        <w:rPr>
          <w:rFonts w:ascii="Roboto" w:hAnsi="Roboto"/>
          <w:b/>
        </w:rPr>
      </w:pPr>
      <w:r w:rsidRPr="00B97CFB">
        <w:rPr>
          <w:rFonts w:ascii="Roboto" w:hAnsi="Roboto"/>
          <w:b/>
        </w:rPr>
        <w:t xml:space="preserve">SOFTWARE USAGE RESTRICTIONS </w:t>
      </w:r>
    </w:p>
    <w:p w:rsidR="00FB0666" w:rsidRPr="00B97CFB" w:rsidRDefault="00180006" w:rsidP="00392D47">
      <w:pPr>
        <w:pStyle w:val="ListParagraph"/>
        <w:numPr>
          <w:ilvl w:val="1"/>
          <w:numId w:val="17"/>
        </w:numPr>
        <w:autoSpaceDE w:val="0"/>
        <w:autoSpaceDN w:val="0"/>
        <w:adjustRightInd w:val="0"/>
        <w:ind w:left="1152" w:hanging="432"/>
        <w:rPr>
          <w:rFonts w:ascii="Roboto" w:hAnsi="Roboto"/>
        </w:rPr>
      </w:pPr>
      <w:r w:rsidRPr="00B97CFB">
        <w:rPr>
          <w:rFonts w:ascii="Roboto" w:hAnsi="Roboto"/>
        </w:rPr>
        <w:t xml:space="preserve">The System Owner shall ensure that </w:t>
      </w:r>
      <w:r w:rsidR="00FB0666" w:rsidRPr="00B97CFB">
        <w:rPr>
          <w:rFonts w:ascii="Roboto" w:hAnsi="Roboto"/>
        </w:rPr>
        <w:t xml:space="preserve">software and </w:t>
      </w:r>
      <w:r w:rsidRPr="00B97CFB">
        <w:rPr>
          <w:rFonts w:ascii="Roboto" w:hAnsi="Roboto"/>
        </w:rPr>
        <w:t xml:space="preserve">the </w:t>
      </w:r>
      <w:r w:rsidR="00FB0666" w:rsidRPr="00B97CFB">
        <w:rPr>
          <w:rFonts w:ascii="Roboto" w:hAnsi="Roboto"/>
        </w:rPr>
        <w:t xml:space="preserve">associated documentation </w:t>
      </w:r>
      <w:r w:rsidRPr="00B97CFB">
        <w:rPr>
          <w:rFonts w:ascii="Roboto" w:hAnsi="Roboto"/>
        </w:rPr>
        <w:t xml:space="preserve">are used </w:t>
      </w:r>
      <w:r w:rsidR="00FB0666" w:rsidRPr="00B97CFB">
        <w:rPr>
          <w:rFonts w:ascii="Roboto" w:hAnsi="Roboto"/>
        </w:rPr>
        <w:t>in accordance with contract agreements and copyright laws;</w:t>
      </w:r>
    </w:p>
    <w:p w:rsidR="00180006" w:rsidRPr="00B97CFB" w:rsidRDefault="00180006" w:rsidP="00180006">
      <w:pPr>
        <w:pStyle w:val="ListParagraph"/>
        <w:numPr>
          <w:ilvl w:val="2"/>
          <w:numId w:val="17"/>
        </w:numPr>
        <w:autoSpaceDE w:val="0"/>
        <w:autoSpaceDN w:val="0"/>
        <w:adjustRightInd w:val="0"/>
        <w:rPr>
          <w:rFonts w:ascii="Roboto" w:hAnsi="Roboto"/>
        </w:rPr>
      </w:pPr>
      <w:r w:rsidRPr="00B97CFB">
        <w:rPr>
          <w:rFonts w:ascii="Roboto" w:hAnsi="Roboto"/>
        </w:rPr>
        <w:t xml:space="preserve">Only licensed and registered software may be used on </w:t>
      </w:r>
      <w:r w:rsidR="000F5A42" w:rsidRPr="00B97CFB">
        <w:rPr>
          <w:rFonts w:ascii="Roboto" w:hAnsi="Roboto"/>
        </w:rPr>
        <w:t>“</w:t>
      </w:r>
      <w:r w:rsidR="00330487" w:rsidRPr="00B97CFB">
        <w:rPr>
          <w:rFonts w:ascii="Roboto" w:hAnsi="Roboto"/>
        </w:rPr>
        <w:t>YOUR AGENCY NAME</w:t>
      </w:r>
      <w:r w:rsidR="000F5A42" w:rsidRPr="00B97CFB">
        <w:rPr>
          <w:rFonts w:ascii="Roboto" w:hAnsi="Roboto"/>
        </w:rPr>
        <w:t>”</w:t>
      </w:r>
      <w:r w:rsidRPr="00B97CFB">
        <w:rPr>
          <w:rFonts w:ascii="Roboto" w:hAnsi="Roboto"/>
        </w:rPr>
        <w:t xml:space="preserve"> information systems.</w:t>
      </w:r>
    </w:p>
    <w:p w:rsidR="00180006" w:rsidRPr="00B97CFB" w:rsidRDefault="00180006" w:rsidP="00180006">
      <w:pPr>
        <w:pStyle w:val="ListParagraph"/>
        <w:numPr>
          <w:ilvl w:val="1"/>
          <w:numId w:val="17"/>
        </w:numPr>
        <w:autoSpaceDE w:val="0"/>
        <w:autoSpaceDN w:val="0"/>
        <w:adjustRightInd w:val="0"/>
        <w:rPr>
          <w:rFonts w:ascii="Roboto" w:hAnsi="Roboto"/>
        </w:rPr>
      </w:pPr>
      <w:r w:rsidRPr="00B97CFB">
        <w:rPr>
          <w:rFonts w:ascii="Roboto" w:hAnsi="Roboto"/>
        </w:rPr>
        <w:t xml:space="preserve">The ISO or designee </w:t>
      </w:r>
      <w:r w:rsidR="003850B5" w:rsidRPr="00B97CFB">
        <w:rPr>
          <w:rFonts w:ascii="Roboto" w:hAnsi="Roboto"/>
        </w:rPr>
        <w:t xml:space="preserve">shall prohibit the use of </w:t>
      </w:r>
      <w:r w:rsidR="00FB0666" w:rsidRPr="00B97CFB">
        <w:rPr>
          <w:rFonts w:ascii="Roboto" w:hAnsi="Roboto"/>
        </w:rPr>
        <w:t xml:space="preserve">peer-to-peer file sharing </w:t>
      </w:r>
      <w:r w:rsidR="003850B5" w:rsidRPr="00B97CFB">
        <w:rPr>
          <w:rFonts w:ascii="Roboto" w:hAnsi="Roboto"/>
        </w:rPr>
        <w:t>technology</w:t>
      </w:r>
      <w:r w:rsidR="00FB0666" w:rsidRPr="00B97CFB">
        <w:rPr>
          <w:rFonts w:ascii="Roboto" w:hAnsi="Roboto"/>
        </w:rPr>
        <w:t>.</w:t>
      </w:r>
    </w:p>
    <w:p w:rsidR="00180006" w:rsidRPr="00B97CFB" w:rsidRDefault="000F5A42" w:rsidP="00180006">
      <w:pPr>
        <w:pStyle w:val="ListParagraph"/>
        <w:numPr>
          <w:ilvl w:val="1"/>
          <w:numId w:val="17"/>
        </w:numPr>
        <w:autoSpaceDE w:val="0"/>
        <w:autoSpaceDN w:val="0"/>
        <w:adjustRightInd w:val="0"/>
        <w:rPr>
          <w:rFonts w:ascii="Roboto" w:hAnsi="Roboto"/>
        </w:rPr>
      </w:pPr>
      <w:r w:rsidRPr="00B97CFB">
        <w:rPr>
          <w:rFonts w:ascii="Roboto" w:hAnsi="Roboto" w:cs="Arial"/>
          <w:bCs/>
        </w:rPr>
        <w:t>“</w:t>
      </w:r>
      <w:r w:rsidR="00330487" w:rsidRPr="00B97CFB">
        <w:rPr>
          <w:rFonts w:ascii="Roboto" w:hAnsi="Roboto" w:cs="Arial"/>
          <w:bCs/>
        </w:rPr>
        <w:t>YOUR AGENCY NAME</w:t>
      </w:r>
      <w:r w:rsidRPr="00B97CFB">
        <w:rPr>
          <w:rFonts w:ascii="Roboto" w:hAnsi="Roboto" w:cs="Arial"/>
          <w:bCs/>
        </w:rPr>
        <w:t>”</w:t>
      </w:r>
      <w:r w:rsidR="00180006" w:rsidRPr="00B97CFB">
        <w:rPr>
          <w:rFonts w:ascii="Roboto" w:hAnsi="Roboto" w:cs="Arial"/>
          <w:b/>
          <w:bCs/>
        </w:rPr>
        <w:t xml:space="preserve"> </w:t>
      </w:r>
      <w:r w:rsidR="00FB0666" w:rsidRPr="00B97CFB">
        <w:rPr>
          <w:rFonts w:ascii="Roboto" w:hAnsi="Roboto" w:cs="Arial"/>
          <w:bCs/>
        </w:rPr>
        <w:t>shall or shall require that its service provider document software license management practices that address the following components, at a minimum:</w:t>
      </w:r>
    </w:p>
    <w:p w:rsidR="00180006" w:rsidRPr="00B97CFB" w:rsidRDefault="00FB0666" w:rsidP="00180006">
      <w:pPr>
        <w:pStyle w:val="ListParagraph"/>
        <w:numPr>
          <w:ilvl w:val="2"/>
          <w:numId w:val="17"/>
        </w:numPr>
        <w:autoSpaceDE w:val="0"/>
        <w:autoSpaceDN w:val="0"/>
        <w:adjustRightInd w:val="0"/>
        <w:rPr>
          <w:rFonts w:ascii="Roboto" w:hAnsi="Roboto"/>
        </w:rPr>
      </w:pPr>
      <w:r w:rsidRPr="00B97CFB">
        <w:rPr>
          <w:rFonts w:ascii="Roboto" w:hAnsi="Roboto" w:cs="Arial"/>
          <w:bCs/>
        </w:rPr>
        <w:t>Require the use of only agency approved software and service provider approved systems management software on IT systems.</w:t>
      </w:r>
    </w:p>
    <w:p w:rsidR="00180006" w:rsidRPr="00B97CFB" w:rsidRDefault="00FB0666" w:rsidP="00595D4D">
      <w:pPr>
        <w:pStyle w:val="ListParagraph"/>
        <w:numPr>
          <w:ilvl w:val="2"/>
          <w:numId w:val="17"/>
        </w:numPr>
        <w:autoSpaceDE w:val="0"/>
        <w:autoSpaceDN w:val="0"/>
        <w:adjustRightInd w:val="0"/>
        <w:rPr>
          <w:rFonts w:ascii="Roboto" w:hAnsi="Roboto"/>
        </w:rPr>
      </w:pPr>
      <w:r w:rsidRPr="00B97CFB">
        <w:rPr>
          <w:rFonts w:ascii="Roboto" w:hAnsi="Roboto" w:cs="Arial"/>
          <w:bCs/>
        </w:rPr>
        <w:t>Assess periodically whether all software is used in accordance with license agreements.</w:t>
      </w:r>
    </w:p>
    <w:p w:rsidR="003850B5" w:rsidRPr="00B97CFB" w:rsidRDefault="00FB0666" w:rsidP="00FC0607">
      <w:pPr>
        <w:pStyle w:val="ListParagraph"/>
        <w:spacing w:before="240" w:beforeAutospacing="0" w:after="240"/>
        <w:rPr>
          <w:rFonts w:ascii="Roboto" w:hAnsi="Roboto"/>
          <w:b/>
        </w:rPr>
      </w:pPr>
      <w:r w:rsidRPr="00B97CFB">
        <w:rPr>
          <w:rFonts w:ascii="Roboto" w:hAnsi="Roboto"/>
          <w:b/>
        </w:rPr>
        <w:t xml:space="preserve">USER-INSTALLED SOFTWARE </w:t>
      </w:r>
    </w:p>
    <w:p w:rsidR="003850B5" w:rsidRPr="00B97CFB" w:rsidRDefault="003850B5" w:rsidP="003850B5">
      <w:pPr>
        <w:pStyle w:val="ListParagraph"/>
        <w:numPr>
          <w:ilvl w:val="1"/>
          <w:numId w:val="17"/>
        </w:numPr>
        <w:rPr>
          <w:rFonts w:ascii="Roboto" w:hAnsi="Roboto"/>
          <w:b/>
        </w:rPr>
      </w:pPr>
      <w:r w:rsidRPr="00B97CFB">
        <w:rPr>
          <w:rFonts w:ascii="Roboto" w:hAnsi="Roboto"/>
        </w:rPr>
        <w:t>The ISO or designee shall enforce explicit rules governing the installation of software by users.</w:t>
      </w:r>
    </w:p>
    <w:p w:rsidR="003850B5" w:rsidRPr="00B97CFB" w:rsidRDefault="003850B5" w:rsidP="003850B5">
      <w:pPr>
        <w:pStyle w:val="ListParagraph"/>
        <w:numPr>
          <w:ilvl w:val="2"/>
          <w:numId w:val="17"/>
        </w:numPr>
        <w:rPr>
          <w:rFonts w:ascii="Roboto" w:hAnsi="Roboto"/>
          <w:b/>
        </w:rPr>
      </w:pPr>
      <w:r w:rsidRPr="00B97CFB">
        <w:rPr>
          <w:rFonts w:ascii="Roboto" w:hAnsi="Roboto" w:cs="Arial"/>
        </w:rPr>
        <w:t xml:space="preserve">Users are prohibited from installing software on </w:t>
      </w:r>
      <w:r w:rsidR="000F5A42" w:rsidRPr="00B97CFB">
        <w:rPr>
          <w:rFonts w:ascii="Roboto" w:hAnsi="Roboto" w:cs="Arial"/>
        </w:rPr>
        <w:t>“</w:t>
      </w:r>
      <w:r w:rsidR="00330487" w:rsidRPr="00B97CFB">
        <w:rPr>
          <w:rFonts w:ascii="Roboto" w:hAnsi="Roboto" w:cs="Arial"/>
        </w:rPr>
        <w:t>YOUR AGENCY NAME</w:t>
      </w:r>
      <w:r w:rsidR="000F5A42" w:rsidRPr="00B97CFB">
        <w:rPr>
          <w:rFonts w:ascii="Roboto" w:hAnsi="Roboto" w:cs="Arial"/>
        </w:rPr>
        <w:t>”</w:t>
      </w:r>
      <w:r w:rsidRPr="00B97CFB">
        <w:rPr>
          <w:rFonts w:ascii="Roboto" w:hAnsi="Roboto" w:cs="Arial"/>
        </w:rPr>
        <w:t xml:space="preserve">’s information systems that does not meet one of the following conditions: </w:t>
      </w:r>
    </w:p>
    <w:p w:rsidR="003850B5" w:rsidRPr="00B97CFB" w:rsidRDefault="003850B5" w:rsidP="003850B5">
      <w:pPr>
        <w:pStyle w:val="ListParagraph"/>
        <w:numPr>
          <w:ilvl w:val="3"/>
          <w:numId w:val="17"/>
        </w:numPr>
        <w:rPr>
          <w:rFonts w:ascii="Roboto" w:hAnsi="Roboto"/>
          <w:b/>
        </w:rPr>
      </w:pPr>
      <w:r w:rsidRPr="00B97CFB">
        <w:rPr>
          <w:rFonts w:ascii="Roboto" w:hAnsi="Roboto" w:cs="Arial"/>
        </w:rPr>
        <w:t>The software must conform to Agency-approved standards, including configuration standards.</w:t>
      </w:r>
    </w:p>
    <w:p w:rsidR="003850B5" w:rsidRPr="003850B5" w:rsidRDefault="003850B5" w:rsidP="003850B5">
      <w:pPr>
        <w:pStyle w:val="ListParagraph"/>
        <w:numPr>
          <w:ilvl w:val="3"/>
          <w:numId w:val="17"/>
        </w:numPr>
        <w:rPr>
          <w:b/>
        </w:rPr>
      </w:pPr>
      <w:r w:rsidRPr="00B97CFB">
        <w:rPr>
          <w:rFonts w:ascii="Roboto" w:hAnsi="Roboto" w:cs="Arial"/>
        </w:rPr>
        <w:t>The installation of non-Agency standard software (including public domain software such as freeware or shareware) must be authorized in writing by the System Owner and the Information Security Officer (ISO).</w:t>
      </w:r>
      <w:r w:rsidRPr="003850B5">
        <w:rPr>
          <w:rFonts w:cs="Arial"/>
        </w:rPr>
        <w:t xml:space="preserve"> </w:t>
      </w:r>
    </w:p>
    <w:p w:rsidR="003850B5" w:rsidRPr="00883FF0" w:rsidRDefault="003850B5" w:rsidP="003850B5">
      <w:pPr>
        <w:pStyle w:val="ListParagraph"/>
        <w:numPr>
          <w:ilvl w:val="1"/>
          <w:numId w:val="17"/>
        </w:numPr>
        <w:rPr>
          <w:rFonts w:ascii="Roboto" w:hAnsi="Roboto"/>
          <w:b/>
        </w:rPr>
      </w:pPr>
      <w:r w:rsidRPr="00883FF0">
        <w:rPr>
          <w:rFonts w:ascii="Roboto" w:hAnsi="Roboto" w:cs="Arial"/>
        </w:rPr>
        <w:lastRenderedPageBreak/>
        <w:t xml:space="preserve">The System Owner shall ensure the rules of behavior for the information system specify that only authorized software may be installed on </w:t>
      </w:r>
      <w:r w:rsidR="000F5A42" w:rsidRPr="00883FF0">
        <w:rPr>
          <w:rFonts w:ascii="Roboto" w:hAnsi="Roboto" w:cs="Arial"/>
        </w:rPr>
        <w:t>“</w:t>
      </w:r>
      <w:r w:rsidR="00330487" w:rsidRPr="00883FF0">
        <w:rPr>
          <w:rFonts w:ascii="Roboto" w:hAnsi="Roboto" w:cs="Arial"/>
        </w:rPr>
        <w:t>YOUR AGENCY NAME</w:t>
      </w:r>
      <w:r w:rsidR="000F5A42" w:rsidRPr="00883FF0">
        <w:rPr>
          <w:rFonts w:ascii="Roboto" w:hAnsi="Roboto" w:cs="Arial"/>
        </w:rPr>
        <w:t>”</w:t>
      </w:r>
      <w:r w:rsidRPr="00883FF0">
        <w:rPr>
          <w:rFonts w:ascii="Roboto" w:hAnsi="Roboto" w:cs="Arial"/>
        </w:rPr>
        <w:t>’s equipment and networks.</w:t>
      </w:r>
    </w:p>
    <w:p w:rsidR="003850B5" w:rsidRPr="00883FF0" w:rsidRDefault="000F5A42" w:rsidP="003850B5">
      <w:pPr>
        <w:pStyle w:val="ListParagraph"/>
        <w:numPr>
          <w:ilvl w:val="1"/>
          <w:numId w:val="17"/>
        </w:numPr>
        <w:rPr>
          <w:rFonts w:ascii="Roboto" w:hAnsi="Roboto"/>
          <w:b/>
        </w:rPr>
      </w:pPr>
      <w:r w:rsidRPr="00883FF0">
        <w:rPr>
          <w:rFonts w:ascii="Roboto" w:hAnsi="Roboto" w:cs="Arial"/>
        </w:rPr>
        <w:t>“</w:t>
      </w:r>
      <w:r w:rsidR="00330487" w:rsidRPr="00883FF0">
        <w:rPr>
          <w:rFonts w:ascii="Roboto" w:hAnsi="Roboto" w:cs="Arial"/>
        </w:rPr>
        <w:t>YOUR AGENCY NAME</w:t>
      </w:r>
      <w:r w:rsidRPr="00883FF0">
        <w:rPr>
          <w:rFonts w:ascii="Roboto" w:hAnsi="Roboto" w:cs="Arial"/>
        </w:rPr>
        <w:t>”</w:t>
      </w:r>
      <w:r w:rsidR="003850B5" w:rsidRPr="00883FF0">
        <w:rPr>
          <w:rFonts w:ascii="Roboto" w:hAnsi="Roboto" w:cs="Arial"/>
        </w:rPr>
        <w:t xml:space="preserve"> shall identify the types of software installations that are permitted. Categories of permitted software installations include:</w:t>
      </w:r>
    </w:p>
    <w:p w:rsidR="003850B5" w:rsidRPr="00883FF0" w:rsidRDefault="003850B5" w:rsidP="003850B5">
      <w:pPr>
        <w:pStyle w:val="ListParagraph"/>
        <w:numPr>
          <w:ilvl w:val="2"/>
          <w:numId w:val="17"/>
        </w:numPr>
        <w:rPr>
          <w:rFonts w:ascii="Roboto" w:hAnsi="Roboto"/>
          <w:b/>
        </w:rPr>
      </w:pPr>
      <w:r w:rsidRPr="00883FF0">
        <w:rPr>
          <w:rFonts w:ascii="Roboto" w:hAnsi="Roboto" w:cs="Arial"/>
        </w:rPr>
        <w:t>Approved and tested updates and security patches to existing software.</w:t>
      </w:r>
    </w:p>
    <w:p w:rsidR="003850B5" w:rsidRPr="00883FF0" w:rsidRDefault="000F5A42" w:rsidP="003850B5">
      <w:pPr>
        <w:pStyle w:val="ListParagraph"/>
        <w:numPr>
          <w:ilvl w:val="2"/>
          <w:numId w:val="17"/>
        </w:numPr>
        <w:rPr>
          <w:rFonts w:ascii="Roboto" w:hAnsi="Roboto"/>
          <w:b/>
        </w:rPr>
      </w:pPr>
      <w:r w:rsidRPr="00883FF0">
        <w:rPr>
          <w:rFonts w:ascii="Roboto" w:hAnsi="Roboto" w:cs="Arial"/>
        </w:rPr>
        <w:t>“</w:t>
      </w:r>
      <w:r w:rsidR="00330487" w:rsidRPr="00883FF0">
        <w:rPr>
          <w:rFonts w:ascii="Roboto" w:hAnsi="Roboto" w:cs="Arial"/>
        </w:rPr>
        <w:t>YOUR AGENCY NAME</w:t>
      </w:r>
      <w:r w:rsidRPr="00883FF0">
        <w:rPr>
          <w:rFonts w:ascii="Roboto" w:hAnsi="Roboto" w:cs="Arial"/>
        </w:rPr>
        <w:t>”</w:t>
      </w:r>
      <w:r w:rsidR="003850B5" w:rsidRPr="00883FF0">
        <w:rPr>
          <w:rFonts w:ascii="Roboto" w:hAnsi="Roboto" w:cs="Arial"/>
        </w:rPr>
        <w:t xml:space="preserve"> developed software.</w:t>
      </w:r>
    </w:p>
    <w:p w:rsidR="003850B5" w:rsidRPr="00883FF0" w:rsidRDefault="000F5A42" w:rsidP="003850B5">
      <w:pPr>
        <w:pStyle w:val="ListParagraph"/>
        <w:numPr>
          <w:ilvl w:val="1"/>
          <w:numId w:val="17"/>
        </w:numPr>
        <w:rPr>
          <w:rFonts w:ascii="Roboto" w:hAnsi="Roboto"/>
          <w:b/>
        </w:rPr>
      </w:pPr>
      <w:r w:rsidRPr="00883FF0">
        <w:rPr>
          <w:rFonts w:ascii="Roboto" w:hAnsi="Roboto" w:cs="Arial"/>
        </w:rPr>
        <w:t>“</w:t>
      </w:r>
      <w:r w:rsidR="00330487" w:rsidRPr="00883FF0">
        <w:rPr>
          <w:rFonts w:ascii="Roboto" w:hAnsi="Roboto" w:cs="Arial"/>
        </w:rPr>
        <w:t>YOUR AGENCY NAME</w:t>
      </w:r>
      <w:r w:rsidRPr="00883FF0">
        <w:rPr>
          <w:rFonts w:ascii="Roboto" w:hAnsi="Roboto" w:cs="Arial"/>
        </w:rPr>
        <w:t>”</w:t>
      </w:r>
      <w:r w:rsidR="003850B5" w:rsidRPr="00883FF0">
        <w:rPr>
          <w:rFonts w:ascii="Roboto" w:hAnsi="Roboto" w:cs="Arial"/>
        </w:rPr>
        <w:t xml:space="preserve"> shall identify the types of software downloads that are prohibited. Categories of prohibited software downloads include:</w:t>
      </w:r>
    </w:p>
    <w:p w:rsidR="003850B5" w:rsidRPr="00883FF0" w:rsidRDefault="003850B5" w:rsidP="003850B5">
      <w:pPr>
        <w:pStyle w:val="ListParagraph"/>
        <w:numPr>
          <w:ilvl w:val="2"/>
          <w:numId w:val="17"/>
        </w:numPr>
        <w:rPr>
          <w:rFonts w:ascii="Roboto" w:hAnsi="Roboto"/>
          <w:b/>
        </w:rPr>
      </w:pPr>
      <w:r w:rsidRPr="00883FF0">
        <w:rPr>
          <w:rFonts w:ascii="Roboto" w:hAnsi="Roboto" w:cs="Arial"/>
        </w:rPr>
        <w:t>Unauthorized install-on-demand software.</w:t>
      </w:r>
    </w:p>
    <w:p w:rsidR="003850B5" w:rsidRPr="00883FF0" w:rsidRDefault="003850B5" w:rsidP="003850B5">
      <w:pPr>
        <w:pStyle w:val="ListParagraph"/>
        <w:numPr>
          <w:ilvl w:val="2"/>
          <w:numId w:val="17"/>
        </w:numPr>
        <w:rPr>
          <w:rFonts w:ascii="Roboto" w:hAnsi="Roboto"/>
          <w:b/>
        </w:rPr>
      </w:pPr>
      <w:r w:rsidRPr="00883FF0">
        <w:rPr>
          <w:rFonts w:ascii="Roboto" w:hAnsi="Roboto" w:cs="Arial"/>
        </w:rPr>
        <w:t>Software whose pedigree with regard to being potentially malicious is unknown or suspect.</w:t>
      </w:r>
    </w:p>
    <w:p w:rsidR="003850B5" w:rsidRPr="00883FF0" w:rsidRDefault="003850B5" w:rsidP="003850B5">
      <w:pPr>
        <w:pStyle w:val="ListParagraph"/>
        <w:numPr>
          <w:ilvl w:val="2"/>
          <w:numId w:val="17"/>
        </w:numPr>
        <w:rPr>
          <w:rFonts w:ascii="Roboto" w:hAnsi="Roboto"/>
          <w:b/>
        </w:rPr>
      </w:pPr>
      <w:r w:rsidRPr="00883FF0">
        <w:rPr>
          <w:rFonts w:ascii="Roboto" w:hAnsi="Roboto" w:cs="Arial"/>
        </w:rPr>
        <w:t>Untested unauthorized software.</w:t>
      </w:r>
    </w:p>
    <w:p w:rsidR="003850B5" w:rsidRPr="00883FF0" w:rsidRDefault="003850B5" w:rsidP="003850B5">
      <w:pPr>
        <w:pStyle w:val="ListParagraph"/>
        <w:numPr>
          <w:ilvl w:val="1"/>
          <w:numId w:val="17"/>
        </w:numPr>
        <w:rPr>
          <w:rFonts w:ascii="Roboto" w:hAnsi="Roboto"/>
          <w:b/>
        </w:rPr>
      </w:pPr>
      <w:r w:rsidRPr="00883FF0">
        <w:rPr>
          <w:rFonts w:ascii="Roboto" w:hAnsi="Roboto" w:cs="Arial"/>
        </w:rPr>
        <w:t xml:space="preserve">Rules governing the downloading and installation of software by users must be strictly enforced by information system personnel. </w:t>
      </w:r>
    </w:p>
    <w:p w:rsidR="003850B5" w:rsidRPr="00883FF0" w:rsidRDefault="003850B5" w:rsidP="003850B5">
      <w:pPr>
        <w:pStyle w:val="ListParagraph"/>
        <w:numPr>
          <w:ilvl w:val="1"/>
          <w:numId w:val="17"/>
        </w:numPr>
        <w:rPr>
          <w:rFonts w:ascii="Roboto" w:hAnsi="Roboto"/>
          <w:b/>
        </w:rPr>
      </w:pPr>
      <w:r w:rsidRPr="00883FF0">
        <w:rPr>
          <w:rFonts w:ascii="Roboto" w:hAnsi="Roboto" w:cs="Arial"/>
        </w:rPr>
        <w:t>Administrative rights must be removed for any violations of policies and procedures and not restored until appropriate counseling and remediation has taken place.</w:t>
      </w:r>
    </w:p>
    <w:p w:rsidR="003850B5" w:rsidRPr="00883FF0" w:rsidRDefault="003850B5" w:rsidP="003850B5">
      <w:pPr>
        <w:pStyle w:val="ListParagraph"/>
        <w:numPr>
          <w:ilvl w:val="2"/>
          <w:numId w:val="17"/>
        </w:numPr>
        <w:rPr>
          <w:rFonts w:ascii="Roboto" w:hAnsi="Roboto"/>
          <w:b/>
        </w:rPr>
      </w:pPr>
      <w:r w:rsidRPr="00883FF0">
        <w:rPr>
          <w:rFonts w:ascii="Roboto" w:hAnsi="Roboto" w:cs="Arial"/>
        </w:rPr>
        <w:t xml:space="preserve">Administrative rights may be denied in the future. </w:t>
      </w:r>
    </w:p>
    <w:p w:rsidR="002B5316" w:rsidRPr="00883FF0" w:rsidRDefault="003850B5" w:rsidP="002B5316">
      <w:pPr>
        <w:pStyle w:val="ListParagraph"/>
        <w:numPr>
          <w:ilvl w:val="1"/>
          <w:numId w:val="17"/>
        </w:numPr>
        <w:rPr>
          <w:rFonts w:ascii="Roboto" w:hAnsi="Roboto"/>
          <w:b/>
        </w:rPr>
      </w:pPr>
      <w:r w:rsidRPr="00883FF0">
        <w:rPr>
          <w:rFonts w:ascii="Roboto" w:hAnsi="Roboto" w:cs="Arial"/>
        </w:rPr>
        <w:t>The information system must be tested for prohibited software by using a scanner which detects and reports the names of installed software and the results must be compared against the approved software applications list.</w:t>
      </w:r>
    </w:p>
    <w:p w:rsidR="002B5316" w:rsidRPr="00883FF0" w:rsidRDefault="00FB0666" w:rsidP="00FC0607">
      <w:pPr>
        <w:pStyle w:val="ListParagraph"/>
        <w:spacing w:before="240" w:beforeAutospacing="0" w:after="240"/>
        <w:rPr>
          <w:rFonts w:ascii="Roboto" w:hAnsi="Roboto"/>
          <w:b/>
        </w:rPr>
      </w:pPr>
      <w:r w:rsidRPr="00883FF0">
        <w:rPr>
          <w:rFonts w:ascii="Roboto" w:hAnsi="Roboto"/>
          <w:b/>
        </w:rPr>
        <w:t xml:space="preserve">SECURITY ENGINEERING PRINCIPLES </w:t>
      </w:r>
    </w:p>
    <w:p w:rsidR="002B5316" w:rsidRPr="00883FF0" w:rsidRDefault="002B5316" w:rsidP="00D10A0F">
      <w:pPr>
        <w:pStyle w:val="ListParagraph"/>
        <w:numPr>
          <w:ilvl w:val="1"/>
          <w:numId w:val="17"/>
        </w:numPr>
        <w:rPr>
          <w:rFonts w:ascii="Roboto" w:hAnsi="Roboto"/>
          <w:b/>
        </w:rPr>
      </w:pPr>
      <w:r w:rsidRPr="00883FF0">
        <w:rPr>
          <w:rFonts w:ascii="Roboto" w:hAnsi="Roboto"/>
        </w:rPr>
        <w:t>The ISO or designee shall require that i</w:t>
      </w:r>
      <w:r w:rsidR="00D10A0F" w:rsidRPr="00883FF0">
        <w:rPr>
          <w:rFonts w:ascii="Roboto" w:hAnsi="Roboto"/>
        </w:rPr>
        <w:t>nformation system secur</w:t>
      </w:r>
      <w:r w:rsidRPr="00883FF0">
        <w:rPr>
          <w:rFonts w:ascii="Roboto" w:hAnsi="Roboto"/>
        </w:rPr>
        <w:t xml:space="preserve">ity engineering principles </w:t>
      </w:r>
      <w:r w:rsidR="00D10A0F" w:rsidRPr="00883FF0">
        <w:rPr>
          <w:rFonts w:ascii="Roboto" w:hAnsi="Roboto"/>
        </w:rPr>
        <w:t xml:space="preserve">be applied in the specification, design, development, implementation, and modification of the information system. </w:t>
      </w:r>
    </w:p>
    <w:p w:rsidR="002B5316" w:rsidRPr="00883FF0" w:rsidRDefault="00D10A0F" w:rsidP="00D10A0F">
      <w:pPr>
        <w:pStyle w:val="ListParagraph"/>
        <w:numPr>
          <w:ilvl w:val="2"/>
          <w:numId w:val="17"/>
        </w:numPr>
        <w:rPr>
          <w:rFonts w:ascii="Roboto" w:hAnsi="Roboto"/>
          <w:b/>
        </w:rPr>
      </w:pPr>
      <w:r w:rsidRPr="00883FF0">
        <w:rPr>
          <w:rFonts w:ascii="Roboto" w:hAnsi="Roboto"/>
        </w:rPr>
        <w:t>The application of security engineering principles must be integrated into the SDLC.</w:t>
      </w:r>
    </w:p>
    <w:p w:rsidR="002B5316" w:rsidRPr="00883FF0" w:rsidRDefault="00D10A0F" w:rsidP="00D10A0F">
      <w:pPr>
        <w:pStyle w:val="ListParagraph"/>
        <w:numPr>
          <w:ilvl w:val="2"/>
          <w:numId w:val="17"/>
        </w:numPr>
        <w:rPr>
          <w:rFonts w:ascii="Roboto" w:hAnsi="Roboto"/>
          <w:b/>
        </w:rPr>
      </w:pPr>
      <w:r w:rsidRPr="00883FF0">
        <w:rPr>
          <w:rFonts w:ascii="Roboto" w:hAnsi="Roboto"/>
        </w:rPr>
        <w:t>Security engineering principles are primarily targeted at information systems under new development and information systems undergoing major upgrades.</w:t>
      </w:r>
    </w:p>
    <w:p w:rsidR="002B5316" w:rsidRPr="00883FF0" w:rsidRDefault="00D10A0F" w:rsidP="00D10A0F">
      <w:pPr>
        <w:pStyle w:val="ListParagraph"/>
        <w:numPr>
          <w:ilvl w:val="2"/>
          <w:numId w:val="17"/>
        </w:numPr>
        <w:rPr>
          <w:rFonts w:ascii="Roboto" w:hAnsi="Roboto"/>
          <w:b/>
        </w:rPr>
      </w:pPr>
      <w:r w:rsidRPr="00883FF0">
        <w:rPr>
          <w:rFonts w:ascii="Roboto" w:hAnsi="Roboto"/>
        </w:rPr>
        <w:t>For legacy information systems, security engineering principles must be applied to system upgrades and modifications, to the extent feasible, given the current states of the hardware, software, and firmware components within the system.</w:t>
      </w:r>
    </w:p>
    <w:p w:rsidR="002B5316" w:rsidRPr="00883FF0" w:rsidRDefault="00D10A0F" w:rsidP="00D10A0F">
      <w:pPr>
        <w:pStyle w:val="ListParagraph"/>
        <w:numPr>
          <w:ilvl w:val="1"/>
          <w:numId w:val="17"/>
        </w:numPr>
        <w:rPr>
          <w:rFonts w:ascii="Roboto" w:hAnsi="Roboto"/>
          <w:b/>
        </w:rPr>
      </w:pPr>
      <w:r w:rsidRPr="00883FF0">
        <w:rPr>
          <w:rFonts w:ascii="Roboto" w:hAnsi="Roboto"/>
        </w:rPr>
        <w:t xml:space="preserve">Security engineering principles must include, but are not limited to: </w:t>
      </w:r>
    </w:p>
    <w:p w:rsidR="002B5316" w:rsidRPr="00883FF0" w:rsidRDefault="00D10A0F" w:rsidP="00D10A0F">
      <w:pPr>
        <w:pStyle w:val="ListParagraph"/>
        <w:numPr>
          <w:ilvl w:val="2"/>
          <w:numId w:val="17"/>
        </w:numPr>
        <w:rPr>
          <w:rFonts w:ascii="Roboto" w:hAnsi="Roboto"/>
          <w:b/>
        </w:rPr>
      </w:pPr>
      <w:r w:rsidRPr="00883FF0">
        <w:rPr>
          <w:rFonts w:ascii="Roboto" w:hAnsi="Roboto"/>
        </w:rPr>
        <w:t>Developing layered protections.</w:t>
      </w:r>
    </w:p>
    <w:p w:rsidR="002B5316" w:rsidRPr="00883FF0" w:rsidRDefault="00D10A0F" w:rsidP="00D10A0F">
      <w:pPr>
        <w:pStyle w:val="ListParagraph"/>
        <w:numPr>
          <w:ilvl w:val="2"/>
          <w:numId w:val="17"/>
        </w:numPr>
        <w:rPr>
          <w:rFonts w:ascii="Roboto" w:hAnsi="Roboto"/>
          <w:b/>
        </w:rPr>
      </w:pPr>
      <w:r w:rsidRPr="00883FF0">
        <w:rPr>
          <w:rFonts w:ascii="Roboto" w:hAnsi="Roboto"/>
        </w:rPr>
        <w:t xml:space="preserve">Establishing sound security policy, architecture, and controls as the foundation for design. </w:t>
      </w:r>
    </w:p>
    <w:p w:rsidR="002B5316" w:rsidRPr="002B5316" w:rsidRDefault="00D10A0F" w:rsidP="00D10A0F">
      <w:pPr>
        <w:pStyle w:val="ListParagraph"/>
        <w:numPr>
          <w:ilvl w:val="2"/>
          <w:numId w:val="17"/>
        </w:numPr>
        <w:rPr>
          <w:b/>
        </w:rPr>
      </w:pPr>
      <w:r w:rsidRPr="00883FF0">
        <w:rPr>
          <w:rFonts w:ascii="Roboto" w:hAnsi="Roboto"/>
        </w:rPr>
        <w:t>Incorporating security into the SDLC.</w:t>
      </w:r>
    </w:p>
    <w:p w:rsidR="002B5316" w:rsidRPr="00883FF0" w:rsidRDefault="00D10A0F" w:rsidP="00D10A0F">
      <w:pPr>
        <w:pStyle w:val="ListParagraph"/>
        <w:numPr>
          <w:ilvl w:val="2"/>
          <w:numId w:val="17"/>
        </w:numPr>
        <w:rPr>
          <w:rFonts w:ascii="Roboto" w:hAnsi="Roboto"/>
          <w:b/>
        </w:rPr>
      </w:pPr>
      <w:r w:rsidRPr="00883FF0">
        <w:rPr>
          <w:rFonts w:ascii="Roboto" w:hAnsi="Roboto"/>
        </w:rPr>
        <w:t xml:space="preserve">Delineating physical </w:t>
      </w:r>
      <w:r w:rsidR="002B5316" w:rsidRPr="00883FF0">
        <w:rPr>
          <w:rFonts w:ascii="Roboto" w:hAnsi="Roboto"/>
        </w:rPr>
        <w:t>and logical security boundaries.</w:t>
      </w:r>
    </w:p>
    <w:p w:rsidR="002B5316" w:rsidRPr="00883FF0" w:rsidRDefault="00D10A0F" w:rsidP="002B5316">
      <w:pPr>
        <w:pStyle w:val="ListParagraph"/>
        <w:numPr>
          <w:ilvl w:val="2"/>
          <w:numId w:val="17"/>
        </w:numPr>
        <w:rPr>
          <w:rFonts w:ascii="Roboto" w:hAnsi="Roboto"/>
          <w:b/>
        </w:rPr>
      </w:pPr>
      <w:r w:rsidRPr="00883FF0">
        <w:rPr>
          <w:rFonts w:ascii="Roboto" w:hAnsi="Roboto"/>
        </w:rPr>
        <w:t>Ensuring system developers and integrators are trained on how to develop secure software.</w:t>
      </w:r>
    </w:p>
    <w:p w:rsidR="002B5316" w:rsidRPr="00883FF0" w:rsidRDefault="00D10A0F" w:rsidP="002B5316">
      <w:pPr>
        <w:pStyle w:val="ListParagraph"/>
        <w:numPr>
          <w:ilvl w:val="2"/>
          <w:numId w:val="17"/>
        </w:numPr>
        <w:rPr>
          <w:rFonts w:ascii="Roboto" w:hAnsi="Roboto"/>
          <w:b/>
        </w:rPr>
      </w:pPr>
      <w:r w:rsidRPr="00883FF0">
        <w:rPr>
          <w:rFonts w:ascii="Roboto" w:hAnsi="Roboto"/>
        </w:rPr>
        <w:t>Tailoring security controls to meet organizational and operational needs.</w:t>
      </w:r>
    </w:p>
    <w:p w:rsidR="002B5316" w:rsidRPr="00883FF0" w:rsidRDefault="002B5316" w:rsidP="002B5316">
      <w:pPr>
        <w:pStyle w:val="ListParagraph"/>
        <w:numPr>
          <w:ilvl w:val="2"/>
          <w:numId w:val="17"/>
        </w:numPr>
        <w:rPr>
          <w:rFonts w:ascii="Roboto" w:hAnsi="Roboto"/>
          <w:b/>
        </w:rPr>
      </w:pPr>
      <w:r w:rsidRPr="00883FF0">
        <w:rPr>
          <w:rFonts w:ascii="Roboto" w:hAnsi="Roboto"/>
        </w:rPr>
        <w:t>R</w:t>
      </w:r>
      <w:r w:rsidR="00FB0666" w:rsidRPr="00883FF0">
        <w:rPr>
          <w:rFonts w:ascii="Roboto" w:hAnsi="Roboto"/>
        </w:rPr>
        <w:t>educing risk to acceptable levels, thus enabling informed risk management decisions.</w:t>
      </w:r>
    </w:p>
    <w:p w:rsidR="004244FB" w:rsidRPr="00883FF0" w:rsidRDefault="00FB0666" w:rsidP="00FC0607">
      <w:pPr>
        <w:pStyle w:val="ListParagraph"/>
        <w:spacing w:before="240" w:beforeAutospacing="0" w:after="240"/>
        <w:rPr>
          <w:rFonts w:ascii="Roboto" w:hAnsi="Roboto"/>
          <w:b/>
        </w:rPr>
      </w:pPr>
      <w:r w:rsidRPr="00883FF0">
        <w:rPr>
          <w:rFonts w:ascii="Roboto" w:hAnsi="Roboto"/>
          <w:b/>
        </w:rPr>
        <w:t xml:space="preserve">EXTERNAL INFORMATION SYSTEM SERVICES </w:t>
      </w:r>
    </w:p>
    <w:p w:rsidR="004244FB" w:rsidRPr="00883FF0" w:rsidRDefault="004244FB" w:rsidP="004244FB">
      <w:pPr>
        <w:pStyle w:val="ListParagraph"/>
        <w:numPr>
          <w:ilvl w:val="1"/>
          <w:numId w:val="17"/>
        </w:numPr>
        <w:rPr>
          <w:rFonts w:ascii="Roboto" w:hAnsi="Roboto"/>
          <w:b/>
        </w:rPr>
      </w:pPr>
      <w:r w:rsidRPr="00883FF0">
        <w:rPr>
          <w:rFonts w:ascii="Roboto" w:hAnsi="Roboto"/>
        </w:rPr>
        <w:t>The ISO or designee shall</w:t>
      </w:r>
      <w:r w:rsidR="00FB0666" w:rsidRPr="00883FF0">
        <w:rPr>
          <w:rFonts w:ascii="Roboto" w:hAnsi="Roboto"/>
        </w:rPr>
        <w:t>:</w:t>
      </w:r>
    </w:p>
    <w:p w:rsidR="004244FB" w:rsidRPr="00883FF0" w:rsidRDefault="004244FB" w:rsidP="004244FB">
      <w:pPr>
        <w:pStyle w:val="ListParagraph"/>
        <w:numPr>
          <w:ilvl w:val="2"/>
          <w:numId w:val="17"/>
        </w:numPr>
        <w:rPr>
          <w:rFonts w:ascii="Roboto" w:hAnsi="Roboto"/>
          <w:b/>
        </w:rPr>
      </w:pPr>
      <w:r w:rsidRPr="00883FF0">
        <w:rPr>
          <w:rFonts w:ascii="Roboto" w:hAnsi="Roboto"/>
        </w:rPr>
        <w:lastRenderedPageBreak/>
        <w:t>Require</w:t>
      </w:r>
      <w:r w:rsidR="00FB0666" w:rsidRPr="00883FF0">
        <w:rPr>
          <w:rFonts w:ascii="Roboto" w:hAnsi="Roboto"/>
        </w:rPr>
        <w:t xml:space="preserve"> that providers of external information system services comply with organizational information security requirements and employ appropriate security controls in accordance with applicable laws, directives, policies, regulations, standards, and guidance;</w:t>
      </w:r>
    </w:p>
    <w:p w:rsidR="00EE0E32" w:rsidRPr="00EE0E32" w:rsidRDefault="004244FB" w:rsidP="00EE0E32">
      <w:pPr>
        <w:pStyle w:val="ListParagraph"/>
        <w:numPr>
          <w:ilvl w:val="2"/>
          <w:numId w:val="17"/>
        </w:numPr>
        <w:rPr>
          <w:b/>
        </w:rPr>
      </w:pPr>
      <w:r w:rsidRPr="00883FF0">
        <w:rPr>
          <w:rFonts w:ascii="Roboto" w:hAnsi="Roboto"/>
        </w:rPr>
        <w:t>Define and document</w:t>
      </w:r>
      <w:r w:rsidR="00FB0666" w:rsidRPr="00883FF0">
        <w:rPr>
          <w:rFonts w:ascii="Roboto" w:hAnsi="Roboto"/>
        </w:rPr>
        <w:t xml:space="preserve"> government oversight and user roles and responsibilities with regard to external </w:t>
      </w:r>
      <w:r w:rsidR="00F2145F" w:rsidRPr="00883FF0">
        <w:rPr>
          <w:rFonts w:ascii="Roboto" w:hAnsi="Roboto"/>
        </w:rPr>
        <w:t>information system services;</w:t>
      </w:r>
    </w:p>
    <w:p w:rsidR="00EE0E32" w:rsidRPr="00883FF0" w:rsidRDefault="00EE0E32" w:rsidP="00EE0E32">
      <w:pPr>
        <w:pStyle w:val="ListParagraph"/>
        <w:numPr>
          <w:ilvl w:val="3"/>
          <w:numId w:val="17"/>
        </w:numPr>
        <w:rPr>
          <w:rFonts w:ascii="Roboto" w:hAnsi="Roboto"/>
          <w:b/>
        </w:rPr>
      </w:pPr>
      <w:r w:rsidRPr="00883FF0">
        <w:rPr>
          <w:rFonts w:ascii="Roboto" w:hAnsi="Roboto"/>
        </w:rPr>
        <w:t>Documents that solicit and implement external information system services must:</w:t>
      </w:r>
    </w:p>
    <w:p w:rsidR="00EE0E32" w:rsidRPr="00883FF0" w:rsidRDefault="00EE0E32" w:rsidP="00EE0E32">
      <w:pPr>
        <w:pStyle w:val="ListParagraph"/>
        <w:numPr>
          <w:ilvl w:val="4"/>
          <w:numId w:val="17"/>
        </w:numPr>
        <w:rPr>
          <w:rFonts w:ascii="Roboto" w:hAnsi="Roboto"/>
          <w:b/>
        </w:rPr>
      </w:pPr>
      <w:r w:rsidRPr="00883FF0">
        <w:rPr>
          <w:rFonts w:ascii="Roboto" w:hAnsi="Roboto"/>
        </w:rPr>
        <w:t xml:space="preserve">Identify specific drivers for soliciting the services.  </w:t>
      </w:r>
    </w:p>
    <w:p w:rsidR="00EE0E32" w:rsidRPr="00883FF0" w:rsidRDefault="00EE0E32" w:rsidP="00EE0E32">
      <w:pPr>
        <w:pStyle w:val="ListParagraph"/>
        <w:numPr>
          <w:ilvl w:val="4"/>
          <w:numId w:val="17"/>
        </w:numPr>
        <w:rPr>
          <w:rFonts w:ascii="Roboto" w:hAnsi="Roboto"/>
          <w:b/>
        </w:rPr>
      </w:pPr>
      <w:r w:rsidRPr="00883FF0">
        <w:rPr>
          <w:rFonts w:ascii="Roboto" w:hAnsi="Roboto"/>
        </w:rPr>
        <w:t>Specify responsibilities for each security control or for specific activities within a control.</w:t>
      </w:r>
    </w:p>
    <w:p w:rsidR="00EE0E32" w:rsidRPr="00883FF0" w:rsidRDefault="00EE0E32" w:rsidP="00EE0E32">
      <w:pPr>
        <w:pStyle w:val="ListParagraph"/>
        <w:numPr>
          <w:ilvl w:val="4"/>
          <w:numId w:val="17"/>
        </w:numPr>
        <w:rPr>
          <w:rFonts w:ascii="Roboto" w:hAnsi="Roboto"/>
          <w:b/>
        </w:rPr>
      </w:pPr>
      <w:r w:rsidRPr="00883FF0">
        <w:rPr>
          <w:rFonts w:ascii="Roboto" w:hAnsi="Roboto"/>
        </w:rPr>
        <w:t>Identify associated reporting requirements for each security control.</w:t>
      </w:r>
    </w:p>
    <w:p w:rsidR="00EE0E32" w:rsidRPr="00883FF0" w:rsidRDefault="00EE0E32" w:rsidP="00EE0E32">
      <w:pPr>
        <w:pStyle w:val="ListParagraph"/>
        <w:numPr>
          <w:ilvl w:val="4"/>
          <w:numId w:val="17"/>
        </w:numPr>
        <w:rPr>
          <w:rFonts w:ascii="Roboto" w:hAnsi="Roboto"/>
          <w:b/>
        </w:rPr>
      </w:pPr>
      <w:r w:rsidRPr="00883FF0">
        <w:rPr>
          <w:rFonts w:ascii="Roboto" w:hAnsi="Roboto"/>
        </w:rPr>
        <w:t xml:space="preserve">Require the provider of external information system services to conform to the same security control and documentation requirements as would apply to the </w:t>
      </w:r>
      <w:r w:rsidR="000F5A42" w:rsidRPr="00883FF0">
        <w:rPr>
          <w:rFonts w:ascii="Roboto" w:hAnsi="Roboto"/>
        </w:rPr>
        <w:t>“</w:t>
      </w:r>
      <w:r w:rsidR="00330487" w:rsidRPr="00883FF0">
        <w:rPr>
          <w:rFonts w:ascii="Roboto" w:hAnsi="Roboto"/>
        </w:rPr>
        <w:t>YOUR AGENCY NAME</w:t>
      </w:r>
      <w:r w:rsidR="000F5A42" w:rsidRPr="00883FF0">
        <w:rPr>
          <w:rFonts w:ascii="Roboto" w:hAnsi="Roboto"/>
        </w:rPr>
        <w:t>”</w:t>
      </w:r>
      <w:r w:rsidRPr="00883FF0">
        <w:rPr>
          <w:rFonts w:ascii="Roboto" w:hAnsi="Roboto"/>
        </w:rPr>
        <w:t xml:space="preserve">’s internal systems. </w:t>
      </w:r>
    </w:p>
    <w:p w:rsidR="00EE0E32" w:rsidRPr="00883FF0" w:rsidRDefault="00EE0E32" w:rsidP="00EE0E32">
      <w:pPr>
        <w:pStyle w:val="ListParagraph"/>
        <w:numPr>
          <w:ilvl w:val="3"/>
          <w:numId w:val="17"/>
        </w:numPr>
        <w:rPr>
          <w:rFonts w:ascii="Roboto" w:hAnsi="Roboto"/>
          <w:b/>
        </w:rPr>
      </w:pPr>
      <w:r w:rsidRPr="00883FF0">
        <w:rPr>
          <w:rFonts w:ascii="Roboto" w:hAnsi="Roboto"/>
        </w:rPr>
        <w:t xml:space="preserve">The following documentation must be included in the procurement of external information system services: </w:t>
      </w:r>
    </w:p>
    <w:p w:rsidR="00EE0E32" w:rsidRPr="00883FF0" w:rsidRDefault="00EE0E32" w:rsidP="00EE0E32">
      <w:pPr>
        <w:pStyle w:val="ListParagraph"/>
        <w:numPr>
          <w:ilvl w:val="4"/>
          <w:numId w:val="17"/>
        </w:numPr>
        <w:rPr>
          <w:rFonts w:ascii="Roboto" w:hAnsi="Roboto"/>
          <w:b/>
        </w:rPr>
      </w:pPr>
      <w:r w:rsidRPr="00883FF0">
        <w:rPr>
          <w:rFonts w:ascii="Roboto" w:hAnsi="Roboto"/>
        </w:rPr>
        <w:t xml:space="preserve">Government, service provider, and end user security roles and responsibilities. </w:t>
      </w:r>
    </w:p>
    <w:p w:rsidR="00EE0E32" w:rsidRPr="00883FF0" w:rsidRDefault="00EE0E32" w:rsidP="00EE0E32">
      <w:pPr>
        <w:pStyle w:val="ListParagraph"/>
        <w:numPr>
          <w:ilvl w:val="4"/>
          <w:numId w:val="17"/>
        </w:numPr>
        <w:rPr>
          <w:rFonts w:ascii="Roboto" w:hAnsi="Roboto"/>
          <w:b/>
        </w:rPr>
      </w:pPr>
      <w:r w:rsidRPr="00883FF0">
        <w:rPr>
          <w:rFonts w:ascii="Roboto" w:hAnsi="Roboto"/>
        </w:rPr>
        <w:t xml:space="preserve">Any SLAs.  </w:t>
      </w:r>
    </w:p>
    <w:p w:rsidR="00EE0E32" w:rsidRPr="00883FF0" w:rsidRDefault="00EE0E32" w:rsidP="00F2145F">
      <w:pPr>
        <w:pStyle w:val="ListParagraph"/>
        <w:numPr>
          <w:ilvl w:val="3"/>
          <w:numId w:val="17"/>
        </w:numPr>
        <w:rPr>
          <w:rFonts w:ascii="Roboto" w:hAnsi="Roboto"/>
          <w:b/>
        </w:rPr>
      </w:pPr>
      <w:r w:rsidRPr="00883FF0">
        <w:rPr>
          <w:rFonts w:ascii="Roboto" w:hAnsi="Roboto"/>
        </w:rPr>
        <w:t xml:space="preserve">SLAs must: </w:t>
      </w:r>
    </w:p>
    <w:p w:rsidR="00EE0E32" w:rsidRPr="00883FF0" w:rsidRDefault="00EE0E32" w:rsidP="00F2145F">
      <w:pPr>
        <w:pStyle w:val="ListParagraph"/>
        <w:numPr>
          <w:ilvl w:val="4"/>
          <w:numId w:val="17"/>
        </w:numPr>
        <w:rPr>
          <w:rFonts w:ascii="Roboto" w:hAnsi="Roboto"/>
          <w:b/>
        </w:rPr>
      </w:pPr>
      <w:r w:rsidRPr="00883FF0">
        <w:rPr>
          <w:rFonts w:ascii="Roboto" w:hAnsi="Roboto"/>
        </w:rPr>
        <w:t xml:space="preserve">Define expectations of performance for each required security control. </w:t>
      </w:r>
    </w:p>
    <w:p w:rsidR="00EE0E32" w:rsidRPr="00883FF0" w:rsidRDefault="00EE0E32" w:rsidP="00F2145F">
      <w:pPr>
        <w:pStyle w:val="ListParagraph"/>
        <w:numPr>
          <w:ilvl w:val="4"/>
          <w:numId w:val="17"/>
        </w:numPr>
        <w:rPr>
          <w:rFonts w:ascii="Roboto" w:hAnsi="Roboto"/>
          <w:b/>
        </w:rPr>
      </w:pPr>
      <w:r w:rsidRPr="00883FF0">
        <w:rPr>
          <w:rFonts w:ascii="Roboto" w:hAnsi="Roboto"/>
        </w:rPr>
        <w:t xml:space="preserve">Describe measurable outcomes. </w:t>
      </w:r>
    </w:p>
    <w:p w:rsidR="00EE0E32" w:rsidRPr="00883FF0" w:rsidRDefault="00EE0E32" w:rsidP="00F2145F">
      <w:pPr>
        <w:pStyle w:val="ListParagraph"/>
        <w:numPr>
          <w:ilvl w:val="4"/>
          <w:numId w:val="17"/>
        </w:numPr>
        <w:rPr>
          <w:rFonts w:ascii="Roboto" w:hAnsi="Roboto"/>
          <w:b/>
        </w:rPr>
      </w:pPr>
      <w:r w:rsidRPr="00883FF0">
        <w:rPr>
          <w:rFonts w:ascii="Roboto" w:hAnsi="Roboto"/>
        </w:rPr>
        <w:t xml:space="preserve">Specify remedies and response requirements for any identified instance of non-compliance. </w:t>
      </w:r>
    </w:p>
    <w:p w:rsidR="00F2145F" w:rsidRPr="00883FF0" w:rsidRDefault="00EE0E32" w:rsidP="00F2145F">
      <w:pPr>
        <w:pStyle w:val="ListParagraph"/>
        <w:numPr>
          <w:ilvl w:val="3"/>
          <w:numId w:val="17"/>
        </w:numPr>
        <w:rPr>
          <w:rFonts w:ascii="Roboto" w:hAnsi="Roboto"/>
          <w:b/>
        </w:rPr>
      </w:pPr>
      <w:r w:rsidRPr="00883FF0">
        <w:rPr>
          <w:rFonts w:ascii="Roboto" w:hAnsi="Roboto"/>
        </w:rPr>
        <w:t>A chain of trust or level of confidence must be established with external service providers to ensure adequate protection of services rendered.</w:t>
      </w:r>
    </w:p>
    <w:p w:rsidR="00F2145F" w:rsidRPr="00883FF0" w:rsidRDefault="00EE0E32" w:rsidP="00F2145F">
      <w:pPr>
        <w:pStyle w:val="ListParagraph"/>
        <w:numPr>
          <w:ilvl w:val="4"/>
          <w:numId w:val="17"/>
        </w:numPr>
        <w:rPr>
          <w:rFonts w:ascii="Roboto" w:hAnsi="Roboto"/>
          <w:b/>
        </w:rPr>
      </w:pPr>
      <w:r w:rsidRPr="00883FF0">
        <w:rPr>
          <w:rFonts w:ascii="Roboto" w:hAnsi="Roboto"/>
        </w:rPr>
        <w:t>Risks must be assessed in the risk assessment process.</w:t>
      </w:r>
    </w:p>
    <w:p w:rsidR="00F2145F" w:rsidRPr="00883FF0" w:rsidRDefault="00EE0E32" w:rsidP="00F2145F">
      <w:pPr>
        <w:pStyle w:val="ListParagraph"/>
        <w:numPr>
          <w:ilvl w:val="4"/>
          <w:numId w:val="17"/>
        </w:numPr>
        <w:rPr>
          <w:rFonts w:ascii="Roboto" w:hAnsi="Roboto"/>
          <w:b/>
        </w:rPr>
      </w:pPr>
      <w:r w:rsidRPr="00883FF0">
        <w:rPr>
          <w:rFonts w:ascii="Roboto" w:hAnsi="Roboto"/>
        </w:rPr>
        <w:t>Risks must be documented.</w:t>
      </w:r>
    </w:p>
    <w:p w:rsidR="00F2145F" w:rsidRPr="00883FF0" w:rsidRDefault="00EE0E32" w:rsidP="00F2145F">
      <w:pPr>
        <w:pStyle w:val="ListParagraph"/>
        <w:numPr>
          <w:ilvl w:val="4"/>
          <w:numId w:val="17"/>
        </w:numPr>
        <w:rPr>
          <w:rFonts w:ascii="Roboto" w:hAnsi="Roboto"/>
          <w:b/>
        </w:rPr>
      </w:pPr>
      <w:r w:rsidRPr="00883FF0">
        <w:rPr>
          <w:rFonts w:ascii="Roboto" w:hAnsi="Roboto"/>
        </w:rPr>
        <w:t>The extent and nature of the chain of trust varies base</w:t>
      </w:r>
      <w:r w:rsidR="00F2145F" w:rsidRPr="00883FF0">
        <w:rPr>
          <w:rFonts w:ascii="Roboto" w:hAnsi="Roboto"/>
        </w:rPr>
        <w:t xml:space="preserve">d on the relationship between </w:t>
      </w:r>
      <w:r w:rsidR="000F5A42" w:rsidRPr="00883FF0">
        <w:rPr>
          <w:rFonts w:ascii="Roboto" w:hAnsi="Roboto"/>
        </w:rPr>
        <w:t>“</w:t>
      </w:r>
      <w:r w:rsidR="00330487" w:rsidRPr="00883FF0">
        <w:rPr>
          <w:rFonts w:ascii="Roboto" w:hAnsi="Roboto"/>
        </w:rPr>
        <w:t>YOUR AGENCY NAME</w:t>
      </w:r>
      <w:r w:rsidR="000F5A42" w:rsidRPr="00883FF0">
        <w:rPr>
          <w:rFonts w:ascii="Roboto" w:hAnsi="Roboto"/>
        </w:rPr>
        <w:t>”</w:t>
      </w:r>
      <w:r w:rsidR="00F2145F" w:rsidRPr="00883FF0">
        <w:rPr>
          <w:rFonts w:ascii="Roboto" w:hAnsi="Roboto"/>
        </w:rPr>
        <w:t xml:space="preserve"> and the external provider.</w:t>
      </w:r>
    </w:p>
    <w:p w:rsidR="00F2145F" w:rsidRPr="00883FF0" w:rsidRDefault="00F2145F" w:rsidP="00F2145F">
      <w:pPr>
        <w:pStyle w:val="ListParagraph"/>
        <w:numPr>
          <w:ilvl w:val="5"/>
          <w:numId w:val="17"/>
        </w:numPr>
        <w:rPr>
          <w:rFonts w:ascii="Roboto" w:hAnsi="Roboto"/>
          <w:b/>
        </w:rPr>
      </w:pPr>
      <w:r w:rsidRPr="00883FF0">
        <w:rPr>
          <w:rFonts w:ascii="Roboto" w:hAnsi="Roboto"/>
        </w:rPr>
        <w:t xml:space="preserve">Where a sufficient level of trust cannot be established in the external services and/or service providers, the organization employs compensating security controls or accepts the greater degree of risk.  </w:t>
      </w:r>
    </w:p>
    <w:p w:rsidR="00EE0E32" w:rsidRPr="00883FF0" w:rsidRDefault="00F2145F" w:rsidP="00F2145F">
      <w:pPr>
        <w:pStyle w:val="ListParagraph"/>
        <w:numPr>
          <w:ilvl w:val="2"/>
          <w:numId w:val="17"/>
        </w:numPr>
        <w:rPr>
          <w:rFonts w:ascii="Roboto" w:hAnsi="Roboto"/>
          <w:b/>
        </w:rPr>
      </w:pPr>
      <w:r w:rsidRPr="00883FF0">
        <w:rPr>
          <w:rFonts w:ascii="Roboto" w:hAnsi="Roboto"/>
        </w:rPr>
        <w:t xml:space="preserve">Mitigate any risks </w:t>
      </w:r>
      <w:r w:rsidR="00EE0E32" w:rsidRPr="00883FF0">
        <w:rPr>
          <w:rFonts w:ascii="Roboto" w:hAnsi="Roboto"/>
        </w:rPr>
        <w:t>that arise from the use of extern</w:t>
      </w:r>
      <w:r w:rsidRPr="00883FF0">
        <w:rPr>
          <w:rFonts w:ascii="Roboto" w:hAnsi="Roboto"/>
        </w:rPr>
        <w:t>al information system services; and</w:t>
      </w:r>
    </w:p>
    <w:p w:rsidR="00F2145F" w:rsidRPr="00883FF0" w:rsidRDefault="004244FB" w:rsidP="00F2145F">
      <w:pPr>
        <w:pStyle w:val="ListParagraph"/>
        <w:numPr>
          <w:ilvl w:val="2"/>
          <w:numId w:val="17"/>
        </w:numPr>
        <w:rPr>
          <w:rFonts w:ascii="Roboto" w:hAnsi="Roboto"/>
          <w:b/>
        </w:rPr>
      </w:pPr>
      <w:r w:rsidRPr="00883FF0">
        <w:rPr>
          <w:rFonts w:ascii="Roboto" w:hAnsi="Roboto"/>
        </w:rPr>
        <w:t>Monitor</w:t>
      </w:r>
      <w:r w:rsidR="00FB0666" w:rsidRPr="00883FF0">
        <w:rPr>
          <w:rFonts w:ascii="Roboto" w:hAnsi="Roboto"/>
        </w:rPr>
        <w:t xml:space="preserve"> security control compliance by external service providers.</w:t>
      </w:r>
    </w:p>
    <w:p w:rsidR="00F2145F" w:rsidRPr="00883FF0" w:rsidRDefault="00FB0666" w:rsidP="00FC0607">
      <w:pPr>
        <w:pStyle w:val="ListParagraph"/>
        <w:spacing w:before="240" w:beforeAutospacing="0" w:after="240"/>
        <w:rPr>
          <w:rFonts w:ascii="Roboto" w:hAnsi="Roboto"/>
          <w:b/>
        </w:rPr>
      </w:pPr>
      <w:r w:rsidRPr="00883FF0">
        <w:rPr>
          <w:rFonts w:ascii="Roboto" w:hAnsi="Roboto"/>
          <w:b/>
        </w:rPr>
        <w:t>DEVELOPER CONFIGURATION MANAGEMENT</w:t>
      </w:r>
    </w:p>
    <w:p w:rsidR="00F2145F" w:rsidRPr="00883FF0" w:rsidRDefault="00F2145F" w:rsidP="00F2145F">
      <w:pPr>
        <w:pStyle w:val="ListParagraph"/>
        <w:numPr>
          <w:ilvl w:val="1"/>
          <w:numId w:val="17"/>
        </w:numPr>
        <w:rPr>
          <w:rFonts w:ascii="Roboto" w:hAnsi="Roboto"/>
          <w:b/>
        </w:rPr>
      </w:pPr>
      <w:r w:rsidRPr="00883FF0">
        <w:rPr>
          <w:rFonts w:ascii="Roboto" w:hAnsi="Roboto"/>
        </w:rPr>
        <w:t>The ISO shall require</w:t>
      </w:r>
      <w:r w:rsidR="00FB0666" w:rsidRPr="00883FF0">
        <w:rPr>
          <w:rFonts w:ascii="Roboto" w:hAnsi="Roboto"/>
        </w:rPr>
        <w:t xml:space="preserve"> that information system developers/integrators:</w:t>
      </w:r>
    </w:p>
    <w:p w:rsidR="00F2145F" w:rsidRPr="00883FF0" w:rsidRDefault="00FB0666" w:rsidP="00F2145F">
      <w:pPr>
        <w:pStyle w:val="ListParagraph"/>
        <w:numPr>
          <w:ilvl w:val="2"/>
          <w:numId w:val="17"/>
        </w:numPr>
        <w:rPr>
          <w:rFonts w:ascii="Roboto" w:hAnsi="Roboto"/>
          <w:b/>
        </w:rPr>
      </w:pPr>
      <w:r w:rsidRPr="00883FF0">
        <w:rPr>
          <w:rFonts w:ascii="Roboto" w:hAnsi="Roboto"/>
        </w:rPr>
        <w:t>Perform configuration management during information system design, development, implementation, and operation</w:t>
      </w:r>
      <w:r w:rsidR="00F2145F" w:rsidRPr="00883FF0">
        <w:rPr>
          <w:rFonts w:ascii="Roboto" w:hAnsi="Roboto"/>
        </w:rPr>
        <w:t xml:space="preserve"> for:</w:t>
      </w:r>
    </w:p>
    <w:p w:rsidR="00F2145F" w:rsidRPr="00883FF0" w:rsidRDefault="00F2145F" w:rsidP="00F2145F">
      <w:pPr>
        <w:pStyle w:val="ListParagraph"/>
        <w:numPr>
          <w:ilvl w:val="3"/>
          <w:numId w:val="17"/>
        </w:numPr>
        <w:rPr>
          <w:rFonts w:ascii="Roboto" w:hAnsi="Roboto"/>
          <w:b/>
        </w:rPr>
      </w:pPr>
      <w:r w:rsidRPr="00883FF0">
        <w:rPr>
          <w:rFonts w:ascii="Roboto" w:hAnsi="Roboto"/>
        </w:rPr>
        <w:t>Contractual development and system integration.</w:t>
      </w:r>
    </w:p>
    <w:p w:rsidR="00F2145F" w:rsidRPr="00883FF0" w:rsidRDefault="00F2145F" w:rsidP="00F2145F">
      <w:pPr>
        <w:pStyle w:val="ListParagraph"/>
        <w:numPr>
          <w:ilvl w:val="3"/>
          <w:numId w:val="17"/>
        </w:numPr>
        <w:rPr>
          <w:rFonts w:ascii="Roboto" w:hAnsi="Roboto"/>
          <w:b/>
        </w:rPr>
      </w:pPr>
      <w:r w:rsidRPr="00883FF0">
        <w:rPr>
          <w:rFonts w:ascii="Roboto" w:hAnsi="Roboto"/>
        </w:rPr>
        <w:lastRenderedPageBreak/>
        <w:t>Internal development procedures.</w:t>
      </w:r>
    </w:p>
    <w:p w:rsidR="00F2145F" w:rsidRPr="00883FF0" w:rsidRDefault="00FB0666" w:rsidP="00F2145F">
      <w:pPr>
        <w:pStyle w:val="ListParagraph"/>
        <w:numPr>
          <w:ilvl w:val="2"/>
          <w:numId w:val="17"/>
        </w:numPr>
        <w:rPr>
          <w:rFonts w:ascii="Roboto" w:hAnsi="Roboto"/>
          <w:b/>
        </w:rPr>
      </w:pPr>
      <w:r w:rsidRPr="00883FF0">
        <w:rPr>
          <w:rFonts w:ascii="Roboto" w:hAnsi="Roboto"/>
        </w:rPr>
        <w:t>Manage and control changes to the information system;</w:t>
      </w:r>
    </w:p>
    <w:p w:rsidR="00F2145F" w:rsidRPr="00883FF0" w:rsidRDefault="00FB0666" w:rsidP="00F2145F">
      <w:pPr>
        <w:pStyle w:val="ListParagraph"/>
        <w:numPr>
          <w:ilvl w:val="2"/>
          <w:numId w:val="17"/>
        </w:numPr>
        <w:rPr>
          <w:rFonts w:ascii="Roboto" w:hAnsi="Roboto"/>
          <w:b/>
        </w:rPr>
      </w:pPr>
      <w:r w:rsidRPr="00883FF0">
        <w:rPr>
          <w:rFonts w:ascii="Roboto" w:hAnsi="Roboto"/>
        </w:rPr>
        <w:t>Implement only organization-approved changes;</w:t>
      </w:r>
    </w:p>
    <w:p w:rsidR="00F2145F" w:rsidRPr="00883FF0" w:rsidRDefault="00FB0666" w:rsidP="00F2145F">
      <w:pPr>
        <w:pStyle w:val="ListParagraph"/>
        <w:numPr>
          <w:ilvl w:val="2"/>
          <w:numId w:val="17"/>
        </w:numPr>
        <w:rPr>
          <w:rFonts w:ascii="Roboto" w:hAnsi="Roboto"/>
          <w:b/>
        </w:rPr>
      </w:pPr>
      <w:r w:rsidRPr="00883FF0">
        <w:rPr>
          <w:rFonts w:ascii="Roboto" w:hAnsi="Roboto"/>
        </w:rPr>
        <w:t>Document approved changes to the information system; and</w:t>
      </w:r>
    </w:p>
    <w:p w:rsidR="00267AFC" w:rsidRPr="00883FF0" w:rsidRDefault="00FB0666" w:rsidP="00267AFC">
      <w:pPr>
        <w:pStyle w:val="ListParagraph"/>
        <w:numPr>
          <w:ilvl w:val="2"/>
          <w:numId w:val="17"/>
        </w:numPr>
        <w:rPr>
          <w:rFonts w:ascii="Roboto" w:hAnsi="Roboto"/>
          <w:b/>
        </w:rPr>
      </w:pPr>
      <w:r w:rsidRPr="00883FF0">
        <w:rPr>
          <w:rFonts w:ascii="Roboto" w:hAnsi="Roboto"/>
        </w:rPr>
        <w:t>Track security flaws and flaw resolution.</w:t>
      </w:r>
    </w:p>
    <w:p w:rsidR="00267AFC" w:rsidRPr="00883FF0" w:rsidRDefault="00FB0666" w:rsidP="00FC0607">
      <w:pPr>
        <w:pStyle w:val="ListParagraph"/>
        <w:spacing w:before="240" w:beforeAutospacing="0" w:after="240"/>
        <w:rPr>
          <w:rFonts w:ascii="Roboto" w:hAnsi="Roboto"/>
          <w:b/>
        </w:rPr>
      </w:pPr>
      <w:r w:rsidRPr="00883FF0">
        <w:rPr>
          <w:rFonts w:ascii="Roboto" w:hAnsi="Roboto"/>
          <w:b/>
        </w:rPr>
        <w:t xml:space="preserve">DEVELOPER SECURITY TESTING </w:t>
      </w:r>
    </w:p>
    <w:p w:rsidR="00267AFC" w:rsidRPr="00883FF0" w:rsidRDefault="00267AFC" w:rsidP="00267AFC">
      <w:pPr>
        <w:pStyle w:val="ListParagraph"/>
        <w:numPr>
          <w:ilvl w:val="1"/>
          <w:numId w:val="17"/>
        </w:numPr>
        <w:rPr>
          <w:rFonts w:ascii="Roboto" w:hAnsi="Roboto"/>
          <w:b/>
        </w:rPr>
      </w:pPr>
      <w:r w:rsidRPr="00883FF0">
        <w:rPr>
          <w:rFonts w:ascii="Roboto" w:hAnsi="Roboto"/>
        </w:rPr>
        <w:t>The ISO or designee shall require</w:t>
      </w:r>
      <w:r w:rsidR="00FB0666" w:rsidRPr="00883FF0">
        <w:rPr>
          <w:rFonts w:ascii="Roboto" w:hAnsi="Roboto"/>
        </w:rPr>
        <w:t xml:space="preserve"> that information system developers/integrators, in consultation with associated security personnel (including security engineers):</w:t>
      </w:r>
    </w:p>
    <w:p w:rsidR="00267AFC" w:rsidRPr="00883FF0" w:rsidRDefault="00FB0666" w:rsidP="00267AFC">
      <w:pPr>
        <w:pStyle w:val="ListParagraph"/>
        <w:numPr>
          <w:ilvl w:val="2"/>
          <w:numId w:val="17"/>
        </w:numPr>
        <w:rPr>
          <w:rFonts w:ascii="Roboto" w:hAnsi="Roboto"/>
          <w:b/>
        </w:rPr>
      </w:pPr>
      <w:r w:rsidRPr="00883FF0">
        <w:rPr>
          <w:rFonts w:ascii="Roboto" w:hAnsi="Roboto"/>
        </w:rPr>
        <w:t>Create and implement a security test and evaluation plan;</w:t>
      </w:r>
    </w:p>
    <w:p w:rsidR="00267AFC" w:rsidRPr="00883FF0" w:rsidRDefault="00267AFC" w:rsidP="00267AFC">
      <w:pPr>
        <w:pStyle w:val="ListParagraph"/>
        <w:numPr>
          <w:ilvl w:val="3"/>
          <w:numId w:val="17"/>
        </w:numPr>
        <w:rPr>
          <w:rFonts w:ascii="Roboto" w:hAnsi="Roboto"/>
          <w:b/>
        </w:rPr>
      </w:pPr>
      <w:r w:rsidRPr="00883FF0">
        <w:rPr>
          <w:rFonts w:ascii="Roboto" w:hAnsi="Roboto"/>
        </w:rPr>
        <w:t>Testing requirements must be included in:</w:t>
      </w:r>
    </w:p>
    <w:p w:rsidR="00267AFC" w:rsidRPr="00883FF0" w:rsidRDefault="00267AFC" w:rsidP="00267AFC">
      <w:pPr>
        <w:pStyle w:val="ListParagraph"/>
        <w:numPr>
          <w:ilvl w:val="4"/>
          <w:numId w:val="17"/>
        </w:numPr>
        <w:rPr>
          <w:rFonts w:ascii="Roboto" w:hAnsi="Roboto"/>
          <w:b/>
        </w:rPr>
      </w:pPr>
      <w:r w:rsidRPr="00883FF0">
        <w:rPr>
          <w:rFonts w:ascii="Roboto" w:hAnsi="Roboto"/>
        </w:rPr>
        <w:t>Contractual documents for development and system integration.</w:t>
      </w:r>
    </w:p>
    <w:p w:rsidR="00267AFC" w:rsidRPr="00883FF0" w:rsidRDefault="00267AFC" w:rsidP="00267AFC">
      <w:pPr>
        <w:pStyle w:val="ListParagraph"/>
        <w:numPr>
          <w:ilvl w:val="4"/>
          <w:numId w:val="17"/>
        </w:numPr>
        <w:rPr>
          <w:rFonts w:ascii="Roboto" w:hAnsi="Roboto"/>
          <w:b/>
        </w:rPr>
      </w:pPr>
      <w:r w:rsidRPr="00883FF0">
        <w:rPr>
          <w:rFonts w:ascii="Roboto" w:hAnsi="Roboto"/>
        </w:rPr>
        <w:t xml:space="preserve">Internal development procedures.  </w:t>
      </w:r>
    </w:p>
    <w:p w:rsidR="0014233C" w:rsidRPr="0014233C" w:rsidRDefault="00267AFC" w:rsidP="0014233C">
      <w:pPr>
        <w:pStyle w:val="ListParagraph"/>
        <w:numPr>
          <w:ilvl w:val="3"/>
          <w:numId w:val="17"/>
        </w:numPr>
        <w:rPr>
          <w:b/>
        </w:rPr>
      </w:pPr>
      <w:r w:rsidRPr="00883FF0">
        <w:rPr>
          <w:rFonts w:ascii="Roboto" w:hAnsi="Roboto"/>
        </w:rPr>
        <w:t>The plan must include requirements for retesting after significant changes occur.</w:t>
      </w:r>
    </w:p>
    <w:p w:rsidR="00267AFC" w:rsidRPr="00883FF0" w:rsidRDefault="00FB0666" w:rsidP="00267AFC">
      <w:pPr>
        <w:pStyle w:val="ListParagraph"/>
        <w:numPr>
          <w:ilvl w:val="2"/>
          <w:numId w:val="17"/>
        </w:numPr>
        <w:rPr>
          <w:rFonts w:ascii="Roboto" w:hAnsi="Roboto"/>
          <w:b/>
        </w:rPr>
      </w:pPr>
      <w:r w:rsidRPr="00883FF0">
        <w:rPr>
          <w:rFonts w:ascii="Roboto" w:hAnsi="Roboto"/>
        </w:rPr>
        <w:t>Implement a verifiable flaw remediation process to correct weaknesses and deficiencies identified during the security tes</w:t>
      </w:r>
      <w:r w:rsidR="00267AFC" w:rsidRPr="00883FF0">
        <w:rPr>
          <w:rFonts w:ascii="Roboto" w:hAnsi="Roboto"/>
        </w:rPr>
        <w:t>ting and evaluation process;</w:t>
      </w:r>
    </w:p>
    <w:p w:rsidR="00D8336F" w:rsidRPr="00267AFC" w:rsidRDefault="00D8336F" w:rsidP="00D8336F">
      <w:pPr>
        <w:pStyle w:val="ListParagraph"/>
        <w:numPr>
          <w:ilvl w:val="3"/>
          <w:numId w:val="17"/>
        </w:numPr>
        <w:rPr>
          <w:b/>
        </w:rPr>
      </w:pPr>
      <w:r w:rsidRPr="00883FF0">
        <w:rPr>
          <w:rFonts w:ascii="Roboto" w:hAnsi="Roboto"/>
        </w:rPr>
        <w:t>Those controls not in place or not operating as intended, as determined by test results, must be remediated.</w:t>
      </w:r>
    </w:p>
    <w:p w:rsidR="00267AFC" w:rsidRPr="00883FF0" w:rsidRDefault="00FB0666" w:rsidP="00267AFC">
      <w:pPr>
        <w:pStyle w:val="ListParagraph"/>
        <w:numPr>
          <w:ilvl w:val="2"/>
          <w:numId w:val="17"/>
        </w:numPr>
        <w:rPr>
          <w:rFonts w:ascii="Roboto" w:hAnsi="Roboto"/>
          <w:b/>
        </w:rPr>
      </w:pPr>
      <w:r w:rsidRPr="00883FF0">
        <w:rPr>
          <w:rFonts w:ascii="Roboto" w:hAnsi="Roboto"/>
        </w:rPr>
        <w:t>Document the results of the security testing/evaluation</w:t>
      </w:r>
      <w:r w:rsidR="00267AFC" w:rsidRPr="00883FF0">
        <w:rPr>
          <w:rFonts w:ascii="Roboto" w:hAnsi="Roboto"/>
        </w:rPr>
        <w:t xml:space="preserve"> and flaw remediation processes;</w:t>
      </w:r>
      <w:r w:rsidR="0014233C" w:rsidRPr="00883FF0">
        <w:rPr>
          <w:rFonts w:ascii="Roboto" w:hAnsi="Roboto"/>
        </w:rPr>
        <w:t xml:space="preserve"> and</w:t>
      </w:r>
    </w:p>
    <w:p w:rsidR="0014233C" w:rsidRPr="00883FF0" w:rsidRDefault="0014233C" w:rsidP="0014233C">
      <w:pPr>
        <w:pStyle w:val="ListParagraph"/>
        <w:numPr>
          <w:ilvl w:val="3"/>
          <w:numId w:val="17"/>
        </w:numPr>
        <w:rPr>
          <w:rFonts w:ascii="Roboto" w:hAnsi="Roboto"/>
          <w:b/>
        </w:rPr>
      </w:pPr>
      <w:r w:rsidRPr="00883FF0">
        <w:rPr>
          <w:rFonts w:ascii="Roboto" w:hAnsi="Roboto"/>
        </w:rPr>
        <w:t>Developmental security test results, after verification, must be used to the greatest extent feasible;</w:t>
      </w:r>
    </w:p>
    <w:p w:rsidR="00D8336F" w:rsidRPr="00883FF0" w:rsidRDefault="00D8336F" w:rsidP="00D8336F">
      <w:pPr>
        <w:pStyle w:val="ListParagraph"/>
        <w:numPr>
          <w:ilvl w:val="4"/>
          <w:numId w:val="17"/>
        </w:numPr>
        <w:rPr>
          <w:rFonts w:ascii="Roboto" w:hAnsi="Roboto"/>
          <w:b/>
        </w:rPr>
      </w:pPr>
      <w:r w:rsidRPr="00883FF0">
        <w:rPr>
          <w:rFonts w:ascii="Roboto" w:hAnsi="Roboto"/>
        </w:rPr>
        <w:t>Use of these test results must include providing evidence for and documenting one of the following:</w:t>
      </w:r>
    </w:p>
    <w:p w:rsidR="00D8336F" w:rsidRPr="00883FF0" w:rsidRDefault="00D8336F" w:rsidP="00D8336F">
      <w:pPr>
        <w:pStyle w:val="ListParagraph"/>
        <w:numPr>
          <w:ilvl w:val="5"/>
          <w:numId w:val="17"/>
        </w:numPr>
        <w:rPr>
          <w:rFonts w:ascii="Roboto" w:hAnsi="Roboto"/>
          <w:b/>
        </w:rPr>
      </w:pPr>
      <w:r w:rsidRPr="00883FF0">
        <w:rPr>
          <w:rFonts w:ascii="Roboto" w:hAnsi="Roboto"/>
        </w:rPr>
        <w:t>A control is in place and operating as intended (for a positive test result).</w:t>
      </w:r>
    </w:p>
    <w:p w:rsidR="00D8336F" w:rsidRPr="00D8336F" w:rsidRDefault="00D8336F" w:rsidP="00D8336F">
      <w:pPr>
        <w:pStyle w:val="ListParagraph"/>
        <w:numPr>
          <w:ilvl w:val="5"/>
          <w:numId w:val="17"/>
        </w:numPr>
        <w:rPr>
          <w:b/>
        </w:rPr>
      </w:pPr>
      <w:r w:rsidRPr="00883FF0">
        <w:rPr>
          <w:rFonts w:ascii="Roboto" w:hAnsi="Roboto"/>
        </w:rPr>
        <w:t>A control is either not in place or not operating as intended (for negative test results).</w:t>
      </w:r>
      <w:r>
        <w:t xml:space="preserve">  </w:t>
      </w:r>
    </w:p>
    <w:p w:rsidR="0014233C" w:rsidRPr="00883FF0" w:rsidRDefault="0014233C" w:rsidP="0014233C">
      <w:pPr>
        <w:pStyle w:val="ListParagraph"/>
        <w:numPr>
          <w:ilvl w:val="3"/>
          <w:numId w:val="17"/>
        </w:numPr>
        <w:rPr>
          <w:rFonts w:ascii="Roboto" w:hAnsi="Roboto"/>
          <w:b/>
        </w:rPr>
      </w:pPr>
      <w:r w:rsidRPr="00883FF0">
        <w:rPr>
          <w:rFonts w:ascii="Roboto" w:hAnsi="Roboto"/>
        </w:rPr>
        <w:t>Developmental security test results must be used in support of the security authorization process for the delivered information system.</w:t>
      </w:r>
    </w:p>
    <w:p w:rsidR="0014233C" w:rsidRPr="00883FF0" w:rsidRDefault="0014233C" w:rsidP="0014233C">
      <w:pPr>
        <w:pStyle w:val="ListParagraph"/>
        <w:numPr>
          <w:ilvl w:val="4"/>
          <w:numId w:val="17"/>
        </w:numPr>
        <w:rPr>
          <w:rFonts w:ascii="Roboto" w:hAnsi="Roboto"/>
          <w:b/>
        </w:rPr>
      </w:pPr>
      <w:r w:rsidRPr="00883FF0">
        <w:rPr>
          <w:rFonts w:ascii="Roboto" w:hAnsi="Roboto"/>
        </w:rPr>
        <w:t>Use of these results must be dependent on the following:</w:t>
      </w:r>
    </w:p>
    <w:p w:rsidR="0014233C" w:rsidRPr="00883FF0" w:rsidRDefault="0014233C" w:rsidP="0014233C">
      <w:pPr>
        <w:pStyle w:val="ListParagraph"/>
        <w:numPr>
          <w:ilvl w:val="5"/>
          <w:numId w:val="17"/>
        </w:numPr>
        <w:rPr>
          <w:rFonts w:ascii="Roboto" w:hAnsi="Roboto"/>
          <w:b/>
        </w:rPr>
      </w:pPr>
      <w:r w:rsidRPr="00883FF0">
        <w:rPr>
          <w:rFonts w:ascii="Roboto" w:hAnsi="Roboto"/>
        </w:rPr>
        <w:t>How current or recent the test results are.</w:t>
      </w:r>
    </w:p>
    <w:p w:rsidR="00D8336F" w:rsidRPr="00D8336F" w:rsidRDefault="0014233C" w:rsidP="00D8336F">
      <w:pPr>
        <w:pStyle w:val="ListParagraph"/>
        <w:numPr>
          <w:ilvl w:val="5"/>
          <w:numId w:val="17"/>
        </w:numPr>
        <w:rPr>
          <w:b/>
        </w:rPr>
      </w:pPr>
      <w:r w:rsidRPr="00883FF0">
        <w:rPr>
          <w:rFonts w:ascii="Roboto" w:hAnsi="Roboto"/>
        </w:rPr>
        <w:t>The judgment of the independent authorization agent as to their applicability.</w:t>
      </w:r>
      <w:r>
        <w:t xml:space="preserve">  </w:t>
      </w:r>
    </w:p>
    <w:p w:rsidR="0014233C" w:rsidRPr="00883FF0" w:rsidRDefault="00267AFC" w:rsidP="0014233C">
      <w:pPr>
        <w:ind w:left="2160"/>
        <w:rPr>
          <w:rFonts w:ascii="Roboto" w:hAnsi="Roboto"/>
          <w:b/>
          <w:sz w:val="20"/>
        </w:rPr>
      </w:pPr>
      <w:r w:rsidRPr="00883FF0">
        <w:rPr>
          <w:rFonts w:ascii="Roboto" w:hAnsi="Roboto"/>
          <w:sz w:val="20"/>
        </w:rPr>
        <w:t>Note: It must be recognized</w:t>
      </w:r>
      <w:r w:rsidR="00FB0666" w:rsidRPr="00883FF0">
        <w:rPr>
          <w:rFonts w:ascii="Roboto" w:hAnsi="Roboto"/>
          <w:sz w:val="20"/>
        </w:rPr>
        <w:t xml:space="preserve"> that these results are impacted</w:t>
      </w:r>
      <w:r w:rsidRPr="00883FF0">
        <w:rPr>
          <w:rFonts w:ascii="Roboto" w:hAnsi="Roboto"/>
          <w:sz w:val="20"/>
        </w:rPr>
        <w:t xml:space="preserve"> (i.e., they many no longer be valid)</w:t>
      </w:r>
      <w:r w:rsidR="00FB0666" w:rsidRPr="00883FF0">
        <w:rPr>
          <w:rFonts w:ascii="Roboto" w:hAnsi="Roboto"/>
          <w:sz w:val="20"/>
        </w:rPr>
        <w:t xml:space="preserve"> whenever there have been security-relevant modifications to the information system subsequent to developer testing. </w:t>
      </w:r>
    </w:p>
    <w:p w:rsidR="00FB0666" w:rsidRPr="00883FF0" w:rsidRDefault="0014233C" w:rsidP="0014233C">
      <w:pPr>
        <w:pStyle w:val="ListParagraph"/>
        <w:numPr>
          <w:ilvl w:val="2"/>
          <w:numId w:val="17"/>
        </w:numPr>
        <w:rPr>
          <w:rFonts w:ascii="Roboto" w:hAnsi="Roboto"/>
          <w:b/>
        </w:rPr>
      </w:pPr>
      <w:r w:rsidRPr="00883FF0">
        <w:rPr>
          <w:rFonts w:ascii="Roboto" w:hAnsi="Roboto"/>
        </w:rPr>
        <w:t>R</w:t>
      </w:r>
      <w:r w:rsidRPr="00883FF0">
        <w:rPr>
          <w:rFonts w:ascii="Roboto" w:hAnsi="Roboto" w:cs="Arial"/>
          <w:bCs/>
        </w:rPr>
        <w:t>equire</w:t>
      </w:r>
      <w:r w:rsidR="00FB0666" w:rsidRPr="00883FF0">
        <w:rPr>
          <w:rFonts w:ascii="Roboto" w:hAnsi="Roboto" w:cs="Arial"/>
          <w:bCs/>
        </w:rPr>
        <w:t xml:space="preserve"> that information system developers/integrators perform a vulnerability analysis to document vulnerabilities, exploitation potential, and risk mitigations.</w:t>
      </w:r>
    </w:p>
    <w:p w:rsidR="00FB0666" w:rsidRPr="00D53643" w:rsidRDefault="00FB0666" w:rsidP="00FB0666">
      <w:pPr>
        <w:autoSpaceDE w:val="0"/>
        <w:autoSpaceDN w:val="0"/>
        <w:adjustRightInd w:val="0"/>
        <w:ind w:left="1152" w:hanging="432"/>
        <w:rPr>
          <w:rFonts w:ascii="Verdana" w:hAnsi="Verdana" w:cs="Arial"/>
          <w:bCs/>
          <w:sz w:val="20"/>
        </w:rPr>
      </w:pPr>
    </w:p>
    <w:p w:rsidR="00FB0666" w:rsidRPr="00132FED" w:rsidRDefault="00FB0666" w:rsidP="00FB0666">
      <w:pPr>
        <w:autoSpaceDE w:val="0"/>
        <w:autoSpaceDN w:val="0"/>
        <w:adjustRightInd w:val="0"/>
        <w:ind w:left="720"/>
        <w:rPr>
          <w:rFonts w:ascii="Verdana" w:hAnsi="Verdana" w:cs="Arial"/>
          <w:sz w:val="20"/>
        </w:rPr>
      </w:pPr>
    </w:p>
    <w:p w:rsidR="00FB0666" w:rsidRPr="00132FED" w:rsidRDefault="00FB0666" w:rsidP="00FB0666">
      <w:pPr>
        <w:autoSpaceDE w:val="0"/>
        <w:autoSpaceDN w:val="0"/>
        <w:adjustRightInd w:val="0"/>
        <w:rPr>
          <w:rFonts w:ascii="Verdana" w:hAnsi="Verdana" w:cs="Arial"/>
          <w:b/>
          <w:bCs/>
          <w:sz w:val="20"/>
        </w:rPr>
      </w:pPr>
    </w:p>
    <w:p w:rsidR="00E76CC0" w:rsidRPr="00415170" w:rsidRDefault="00E76CC0" w:rsidP="00E76CC0">
      <w:pPr>
        <w:autoSpaceDE w:val="0"/>
        <w:autoSpaceDN w:val="0"/>
        <w:adjustRightInd w:val="0"/>
        <w:ind w:left="720"/>
        <w:rPr>
          <w:rFonts w:ascii="Verdana" w:hAnsi="Verdana" w:cs="Arial"/>
          <w:sz w:val="20"/>
        </w:rPr>
      </w:pPr>
    </w:p>
    <w:p w:rsidR="00934712" w:rsidRPr="0089036A" w:rsidRDefault="00934712" w:rsidP="00934712">
      <w:pPr>
        <w:pStyle w:val="Heading1"/>
        <w:spacing w:before="0"/>
        <w:rPr>
          <w:rFonts w:ascii="Roboto" w:hAnsi="Roboto"/>
          <w:color w:val="auto"/>
          <w:sz w:val="20"/>
          <w:szCs w:val="20"/>
        </w:rPr>
      </w:pPr>
      <w:r w:rsidRPr="0089036A">
        <w:rPr>
          <w:rFonts w:ascii="Roboto" w:hAnsi="Roboto"/>
          <w:color w:val="auto"/>
          <w:sz w:val="20"/>
          <w:szCs w:val="20"/>
        </w:rPr>
        <w:t>ASSOCIATED</w:t>
      </w:r>
    </w:p>
    <w:p w:rsidR="00934712" w:rsidRDefault="00934712" w:rsidP="00934712">
      <w:pPr>
        <w:rPr>
          <w:rFonts w:ascii="Verdana" w:hAnsi="Verdana"/>
        </w:rPr>
      </w:pPr>
      <w:r w:rsidRPr="0089036A">
        <w:rPr>
          <w:rFonts w:ascii="Roboto" w:hAnsi="Roboto"/>
          <w:b/>
          <w:sz w:val="20"/>
        </w:rPr>
        <w:t>PROCEDURE</w:t>
      </w:r>
      <w:r>
        <w:rPr>
          <w:rFonts w:ascii="Verdana" w:hAnsi="Verdana"/>
        </w:rPr>
        <w:tab/>
      </w:r>
      <w:r w:rsidR="0089036A">
        <w:rPr>
          <w:rFonts w:ascii="Verdana" w:hAnsi="Verdana"/>
        </w:rPr>
        <w:tab/>
      </w:r>
      <w:r w:rsidR="000F5A42" w:rsidRPr="0089036A">
        <w:rPr>
          <w:rFonts w:ascii="Roboto" w:hAnsi="Roboto"/>
          <w:sz w:val="20"/>
        </w:rPr>
        <w:t>“</w:t>
      </w:r>
      <w:r w:rsidR="00330487" w:rsidRPr="0089036A">
        <w:rPr>
          <w:rFonts w:ascii="Roboto" w:hAnsi="Roboto"/>
          <w:sz w:val="20"/>
        </w:rPr>
        <w:t>YOUR AGENCY NAME</w:t>
      </w:r>
      <w:r w:rsidR="000F5A42" w:rsidRPr="0089036A">
        <w:rPr>
          <w:rFonts w:ascii="Roboto" w:hAnsi="Roboto"/>
          <w:sz w:val="20"/>
        </w:rPr>
        <w:t>”</w:t>
      </w:r>
      <w:r w:rsidRPr="0089036A">
        <w:rPr>
          <w:rFonts w:ascii="Roboto" w:hAnsi="Roboto"/>
          <w:sz w:val="20"/>
        </w:rPr>
        <w:t xml:space="preserve"> Information Security Program Policy</w:t>
      </w:r>
    </w:p>
    <w:p w:rsidR="000431A6" w:rsidRPr="000431A6" w:rsidRDefault="00752836" w:rsidP="000431A6">
      <w:pPr>
        <w:rPr>
          <w:rFonts w:ascii="Verdana" w:hAnsi="Verdana"/>
          <w:sz w:val="20"/>
        </w:rPr>
      </w:pPr>
      <w:r>
        <w:tab/>
      </w:r>
      <w:r>
        <w:tab/>
      </w:r>
    </w:p>
    <w:p w:rsidR="00B4158C" w:rsidRPr="0089036A"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89036A">
        <w:rPr>
          <w:rFonts w:ascii="Roboto" w:hAnsi="Roboto" w:cs="Arial"/>
          <w:b/>
          <w:sz w:val="20"/>
        </w:rPr>
        <w:t>AUTHORITY</w:t>
      </w:r>
    </w:p>
    <w:p w:rsidR="00B4158C" w:rsidRPr="0089036A" w:rsidRDefault="00B4158C" w:rsidP="00FB2F1F">
      <w:pPr>
        <w:tabs>
          <w:tab w:val="left" w:pos="-720"/>
          <w:tab w:val="left" w:pos="2160"/>
        </w:tabs>
        <w:suppressAutoHyphens/>
        <w:ind w:left="1800" w:hanging="1800"/>
        <w:rPr>
          <w:rFonts w:ascii="Roboto" w:hAnsi="Roboto"/>
          <w:sz w:val="20"/>
        </w:rPr>
      </w:pPr>
      <w:r w:rsidRPr="0089036A">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89036A">
          <w:rPr>
            <w:rStyle w:val="Hyperlink"/>
            <w:rFonts w:ascii="Roboto" w:hAnsi="Roboto"/>
            <w:i/>
            <w:iCs/>
            <w:sz w:val="20"/>
          </w:rPr>
          <w:t>Code of Virginia, §2.2-2005 et seq.</w:t>
        </w:r>
      </w:hyperlink>
    </w:p>
    <w:p w:rsidR="00B4158C" w:rsidRDefault="00B4158C" w:rsidP="00FB2F1F">
      <w:pPr>
        <w:pStyle w:val="BodyTextIndent2"/>
        <w:tabs>
          <w:tab w:val="left" w:pos="2160"/>
        </w:tabs>
        <w:ind w:left="2160"/>
      </w:pPr>
      <w:r w:rsidRPr="0089036A">
        <w:rPr>
          <w:rFonts w:ascii="Roboto" w:hAnsi="Roboto"/>
        </w:rPr>
        <w:t>(Powers and duties of the Chief Info</w:t>
      </w:r>
      <w:r w:rsidR="000F5A42" w:rsidRPr="0089036A">
        <w:rPr>
          <w:rFonts w:ascii="Roboto" w:hAnsi="Roboto"/>
        </w:rPr>
        <w:t>rmation Officer “CIO”</w:t>
      </w:r>
      <w:r w:rsidRPr="0089036A">
        <w:rPr>
          <w:rFonts w:ascii="Roboto" w:hAnsi="Roboto"/>
        </w:rPr>
        <w:t>“</w:t>
      </w:r>
      <w:r w:rsidR="000F5A42" w:rsidRPr="0089036A">
        <w:rPr>
          <w:rFonts w:ascii="Roboto" w:hAnsi="Roboto"/>
        </w:rPr>
        <w:t>“</w:t>
      </w:r>
      <w:r w:rsidR="00330487" w:rsidRPr="0089036A">
        <w:rPr>
          <w:rFonts w:ascii="Roboto" w:hAnsi="Roboto"/>
        </w:rPr>
        <w:t>YOUR AGENCY NAME</w:t>
      </w:r>
      <w:r w:rsidR="000F5A42" w:rsidRPr="0089036A">
        <w:rPr>
          <w:rFonts w:ascii="Roboto" w:hAnsi="Roboto"/>
        </w:rPr>
        <w:t>”</w:t>
      </w:r>
      <w:r w:rsidRPr="0089036A">
        <w:rPr>
          <w:rFonts w:ascii="Roboto" w:hAnsi="Roboto"/>
        </w:rPr>
        <w:t>”)</w:t>
      </w:r>
    </w:p>
    <w:p w:rsidR="00B4158C" w:rsidRPr="0089036A" w:rsidRDefault="00B4158C" w:rsidP="00FB2F1F">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89036A">
        <w:rPr>
          <w:rFonts w:ascii="Roboto" w:hAnsi="Roboto" w:cs="Arial"/>
          <w:b/>
          <w:sz w:val="20"/>
        </w:rPr>
        <w:t>OTHER</w:t>
      </w:r>
      <w:r w:rsidRPr="0089036A">
        <w:rPr>
          <w:rFonts w:ascii="Roboto" w:hAnsi="Roboto" w:cs="Arial"/>
          <w:b/>
          <w:sz w:val="20"/>
        </w:rPr>
        <w:tab/>
      </w:r>
    </w:p>
    <w:p w:rsidR="00B4158C" w:rsidRPr="0089036A" w:rsidRDefault="00B4158C" w:rsidP="00FB2F1F">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89036A">
        <w:rPr>
          <w:rFonts w:ascii="Roboto" w:hAnsi="Roboto" w:cs="Arial"/>
          <w:b/>
          <w:sz w:val="20"/>
        </w:rPr>
        <w:t>REFERENCE</w:t>
      </w:r>
      <w:r w:rsidR="00FB2F1F">
        <w:rPr>
          <w:rFonts w:ascii="Verdana" w:hAnsi="Verdana" w:cs="Arial"/>
          <w:b/>
          <w:color w:val="1F497D" w:themeColor="text2"/>
          <w:szCs w:val="24"/>
        </w:rPr>
        <w:tab/>
      </w:r>
      <w:r w:rsidR="00FB2F1F">
        <w:rPr>
          <w:rFonts w:ascii="Verdana" w:hAnsi="Verdana" w:cs="Arial"/>
          <w:b/>
          <w:color w:val="1F497D" w:themeColor="text2"/>
          <w:szCs w:val="24"/>
        </w:rPr>
        <w:tab/>
      </w:r>
      <w:hyperlink r:id="rId14" w:history="1">
        <w:r w:rsidRPr="0089036A">
          <w:rPr>
            <w:rStyle w:val="Hyperlink"/>
            <w:rFonts w:ascii="Roboto" w:hAnsi="Roboto" w:cs="Arial"/>
            <w:sz w:val="20"/>
          </w:rPr>
          <w:t>ITRM Information Security Policy (SEC519)</w:t>
        </w:r>
      </w:hyperlink>
    </w:p>
    <w:p w:rsidR="00B4158C" w:rsidRPr="0089036A" w:rsidRDefault="00B4158C" w:rsidP="00FB2F1F">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89036A">
        <w:rPr>
          <w:rFonts w:ascii="Roboto" w:hAnsi="Roboto" w:cs="Arial"/>
          <w:sz w:val="20"/>
        </w:rPr>
        <w:tab/>
      </w:r>
    </w:p>
    <w:p w:rsidR="005E2BFC" w:rsidRPr="0089036A" w:rsidRDefault="00B4158C" w:rsidP="00FB2F1F">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89036A">
        <w:rPr>
          <w:rFonts w:ascii="Roboto" w:hAnsi="Roboto" w:cs="Arial"/>
          <w:sz w:val="20"/>
        </w:rPr>
        <w:tab/>
      </w:r>
      <w:r w:rsidR="003A5D47" w:rsidRPr="0089036A">
        <w:rPr>
          <w:rFonts w:ascii="Roboto" w:hAnsi="Roboto" w:cs="Arial"/>
          <w:sz w:val="20"/>
        </w:rPr>
        <w:tab/>
        <w:t xml:space="preserve">     </w:t>
      </w:r>
      <w:hyperlink r:id="rId15" w:history="1">
        <w:r w:rsidRPr="0089036A">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89036A" w:rsidRDefault="00B4158C" w:rsidP="00EF2B6C">
            <w:pPr>
              <w:jc w:val="center"/>
              <w:rPr>
                <w:rFonts w:ascii="Roboto" w:hAnsi="Roboto" w:cs="Arial"/>
                <w:sz w:val="20"/>
              </w:rPr>
            </w:pPr>
            <w:r w:rsidRPr="0089036A">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89036A" w:rsidRDefault="00B4158C" w:rsidP="00EF2B6C">
            <w:pPr>
              <w:jc w:val="center"/>
              <w:rPr>
                <w:rFonts w:ascii="Roboto" w:hAnsi="Roboto" w:cs="Arial"/>
                <w:sz w:val="20"/>
              </w:rPr>
            </w:pPr>
            <w:r w:rsidRPr="0089036A">
              <w:rPr>
                <w:rFonts w:ascii="Roboto" w:hAnsi="Roboto" w:cs="Arial"/>
                <w:sz w:val="20"/>
              </w:rPr>
              <w:t>Version</w:t>
            </w:r>
          </w:p>
        </w:tc>
        <w:tc>
          <w:tcPr>
            <w:tcW w:w="1620" w:type="dxa"/>
            <w:shd w:val="clear" w:color="auto" w:fill="E6E6E6"/>
          </w:tcPr>
          <w:p w:rsidR="00B4158C" w:rsidRPr="0089036A" w:rsidRDefault="00B4158C" w:rsidP="00EF2B6C">
            <w:pPr>
              <w:jc w:val="center"/>
              <w:rPr>
                <w:rFonts w:ascii="Roboto" w:hAnsi="Roboto" w:cs="Arial"/>
                <w:sz w:val="20"/>
              </w:rPr>
            </w:pPr>
            <w:r w:rsidRPr="0089036A">
              <w:rPr>
                <w:rFonts w:ascii="Roboto" w:hAnsi="Roboto" w:cs="Arial"/>
                <w:sz w:val="20"/>
              </w:rPr>
              <w:t>Date</w:t>
            </w:r>
          </w:p>
        </w:tc>
        <w:tc>
          <w:tcPr>
            <w:tcW w:w="6660" w:type="dxa"/>
            <w:shd w:val="clear" w:color="auto" w:fill="E6E6E6"/>
          </w:tcPr>
          <w:p w:rsidR="00B4158C" w:rsidRPr="0089036A" w:rsidRDefault="00B4158C" w:rsidP="00EF2B6C">
            <w:pPr>
              <w:jc w:val="center"/>
              <w:rPr>
                <w:rFonts w:ascii="Roboto" w:hAnsi="Roboto" w:cs="Arial"/>
                <w:sz w:val="20"/>
              </w:rPr>
            </w:pPr>
            <w:r w:rsidRPr="0089036A">
              <w:rPr>
                <w:rFonts w:ascii="Roboto" w:hAnsi="Roboto" w:cs="Arial"/>
                <w:sz w:val="20"/>
              </w:rPr>
              <w:t xml:space="preserve">Change Summary </w:t>
            </w:r>
          </w:p>
        </w:tc>
      </w:tr>
      <w:tr w:rsidR="00FD2BC7" w:rsidRPr="00AA64E8" w:rsidTr="00EF2B6C">
        <w:tblPrEx>
          <w:shd w:val="clear" w:color="auto" w:fill="auto"/>
        </w:tblPrEx>
        <w:tc>
          <w:tcPr>
            <w:tcW w:w="1195" w:type="dxa"/>
          </w:tcPr>
          <w:p w:rsidR="00FD2BC7" w:rsidRPr="0089036A" w:rsidRDefault="00FD2BC7" w:rsidP="00FD2BC7">
            <w:pPr>
              <w:jc w:val="center"/>
              <w:rPr>
                <w:rFonts w:ascii="Roboto" w:hAnsi="Roboto"/>
                <w:sz w:val="20"/>
              </w:rPr>
            </w:pPr>
            <w:r w:rsidRPr="0089036A">
              <w:rPr>
                <w:rFonts w:ascii="Roboto" w:hAnsi="Roboto"/>
                <w:sz w:val="20"/>
              </w:rPr>
              <w:t>1</w:t>
            </w:r>
          </w:p>
        </w:tc>
        <w:tc>
          <w:tcPr>
            <w:tcW w:w="1620" w:type="dxa"/>
          </w:tcPr>
          <w:p w:rsidR="00FD2BC7" w:rsidRPr="0089036A" w:rsidRDefault="00692163" w:rsidP="00FD2BC7">
            <w:pPr>
              <w:rPr>
                <w:rFonts w:ascii="Roboto" w:hAnsi="Roboto"/>
                <w:sz w:val="20"/>
              </w:rPr>
            </w:pPr>
            <w:r w:rsidRPr="0089036A">
              <w:rPr>
                <w:rFonts w:ascii="Roboto" w:hAnsi="Roboto"/>
                <w:sz w:val="20"/>
              </w:rPr>
              <w:t>07/01/2014</w:t>
            </w:r>
          </w:p>
        </w:tc>
        <w:tc>
          <w:tcPr>
            <w:tcW w:w="6660" w:type="dxa"/>
          </w:tcPr>
          <w:p w:rsidR="00FD2BC7" w:rsidRPr="0089036A" w:rsidRDefault="00D8336F" w:rsidP="00FD2BC7">
            <w:pPr>
              <w:rPr>
                <w:rFonts w:ascii="Roboto" w:hAnsi="Roboto"/>
                <w:sz w:val="20"/>
              </w:rPr>
            </w:pPr>
            <w:r w:rsidRPr="0089036A">
              <w:rPr>
                <w:rFonts w:ascii="Roboto" w:hAnsi="Roboto"/>
                <w:sz w:val="20"/>
              </w:rPr>
              <w:t>Original document.</w:t>
            </w:r>
          </w:p>
        </w:tc>
      </w:tr>
      <w:tr w:rsidR="003E7017" w:rsidRPr="00AA64E8" w:rsidTr="00EF2B6C">
        <w:tblPrEx>
          <w:shd w:val="clear" w:color="auto" w:fill="auto"/>
        </w:tblPrEx>
        <w:tc>
          <w:tcPr>
            <w:tcW w:w="1195" w:type="dxa"/>
          </w:tcPr>
          <w:p w:rsidR="003E7017" w:rsidRPr="0089036A" w:rsidRDefault="003E7017" w:rsidP="00FD2BC7">
            <w:pPr>
              <w:jc w:val="center"/>
              <w:rPr>
                <w:rFonts w:ascii="Roboto" w:hAnsi="Roboto"/>
                <w:sz w:val="20"/>
              </w:rPr>
            </w:pPr>
            <w:r>
              <w:rPr>
                <w:rFonts w:ascii="Roboto" w:hAnsi="Roboto"/>
                <w:sz w:val="20"/>
              </w:rPr>
              <w:t>2</w:t>
            </w:r>
          </w:p>
        </w:tc>
        <w:tc>
          <w:tcPr>
            <w:tcW w:w="1620" w:type="dxa"/>
          </w:tcPr>
          <w:p w:rsidR="003E7017" w:rsidRPr="0089036A" w:rsidRDefault="003E7017" w:rsidP="00FD2BC7">
            <w:pPr>
              <w:rPr>
                <w:rFonts w:ascii="Roboto" w:hAnsi="Roboto"/>
                <w:sz w:val="20"/>
              </w:rPr>
            </w:pPr>
            <w:r>
              <w:rPr>
                <w:rFonts w:ascii="Roboto" w:hAnsi="Roboto"/>
                <w:sz w:val="20"/>
              </w:rPr>
              <w:t>11/29/2021</w:t>
            </w:r>
          </w:p>
        </w:tc>
        <w:tc>
          <w:tcPr>
            <w:tcW w:w="6660" w:type="dxa"/>
          </w:tcPr>
          <w:p w:rsidR="003E7017" w:rsidRPr="0089036A" w:rsidRDefault="003E7017" w:rsidP="00FD2BC7">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F86B17">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6F" w:rsidRDefault="0042586F">
      <w:r>
        <w:separator/>
      </w:r>
    </w:p>
  </w:endnote>
  <w:endnote w:type="continuationSeparator" w:id="0">
    <w:p w:rsidR="0042586F" w:rsidRDefault="0042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834" w:rsidRPr="00394A63" w:rsidRDefault="000431A6" w:rsidP="00847834">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94A63">
      <w:rPr>
        <w:rFonts w:ascii="Roboto" w:hAnsi="Roboto" w:cs="Arial"/>
        <w:sz w:val="20"/>
      </w:rPr>
      <w:t xml:space="preserve">Page </w:t>
    </w:r>
    <w:r w:rsidR="005D5E93" w:rsidRPr="00394A63">
      <w:rPr>
        <w:rFonts w:ascii="Roboto" w:hAnsi="Roboto" w:cs="Arial"/>
        <w:sz w:val="20"/>
      </w:rPr>
      <w:fldChar w:fldCharType="begin"/>
    </w:r>
    <w:r w:rsidRPr="00394A63">
      <w:rPr>
        <w:rFonts w:ascii="Roboto" w:hAnsi="Roboto" w:cs="Arial"/>
        <w:sz w:val="20"/>
      </w:rPr>
      <w:instrText xml:space="preserve"> PAGE </w:instrText>
    </w:r>
    <w:r w:rsidR="005D5E93" w:rsidRPr="00394A63">
      <w:rPr>
        <w:rFonts w:ascii="Roboto" w:hAnsi="Roboto" w:cs="Arial"/>
        <w:sz w:val="20"/>
      </w:rPr>
      <w:fldChar w:fldCharType="separate"/>
    </w:r>
    <w:r w:rsidR="00492017">
      <w:rPr>
        <w:rFonts w:ascii="Roboto" w:hAnsi="Roboto" w:cs="Arial"/>
        <w:noProof/>
        <w:sz w:val="20"/>
      </w:rPr>
      <w:t>2</w:t>
    </w:r>
    <w:r w:rsidR="005D5E93" w:rsidRPr="00394A63">
      <w:rPr>
        <w:rFonts w:ascii="Roboto" w:hAnsi="Roboto" w:cs="Arial"/>
        <w:sz w:val="20"/>
      </w:rPr>
      <w:fldChar w:fldCharType="end"/>
    </w:r>
    <w:r w:rsidRPr="00394A63">
      <w:rPr>
        <w:rFonts w:ascii="Roboto" w:hAnsi="Roboto" w:cs="Arial"/>
        <w:sz w:val="20"/>
      </w:rPr>
      <w:t xml:space="preserve"> of </w:t>
    </w:r>
    <w:r w:rsidR="005D5E93" w:rsidRPr="00394A63">
      <w:rPr>
        <w:rFonts w:ascii="Roboto" w:hAnsi="Roboto" w:cs="Arial"/>
        <w:sz w:val="20"/>
      </w:rPr>
      <w:fldChar w:fldCharType="begin"/>
    </w:r>
    <w:r w:rsidRPr="00394A63">
      <w:rPr>
        <w:rFonts w:ascii="Roboto" w:hAnsi="Roboto" w:cs="Arial"/>
        <w:sz w:val="20"/>
      </w:rPr>
      <w:instrText xml:space="preserve"> NUMPAGES </w:instrText>
    </w:r>
    <w:r w:rsidR="005D5E93" w:rsidRPr="00394A63">
      <w:rPr>
        <w:rFonts w:ascii="Roboto" w:hAnsi="Roboto" w:cs="Arial"/>
        <w:sz w:val="20"/>
      </w:rPr>
      <w:fldChar w:fldCharType="separate"/>
    </w:r>
    <w:r w:rsidR="00492017">
      <w:rPr>
        <w:rFonts w:ascii="Roboto" w:hAnsi="Roboto" w:cs="Arial"/>
        <w:noProof/>
        <w:sz w:val="20"/>
      </w:rPr>
      <w:t>11</w:t>
    </w:r>
    <w:r w:rsidR="005D5E93" w:rsidRPr="00394A63">
      <w:rPr>
        <w:rFonts w:ascii="Roboto" w:hAnsi="Roboto" w:cs="Arial"/>
        <w:sz w:val="20"/>
      </w:rPr>
      <w:fldChar w:fldCharType="end"/>
    </w:r>
    <w:r w:rsidRPr="00394A63">
      <w:rPr>
        <w:rFonts w:ascii="Roboto" w:hAnsi="Roboto" w:cs="Arial"/>
        <w:sz w:val="20"/>
      </w:rPr>
      <w:t xml:space="preserve">                                                   </w:t>
    </w:r>
    <w:r w:rsidRPr="00394A63">
      <w:rPr>
        <w:rFonts w:ascii="Roboto" w:hAnsi="Roboto" w:cs="Arial"/>
        <w:sz w:val="20"/>
      </w:rPr>
      <w:tab/>
      <w:t xml:space="preserve">                         Revised: </w:t>
    </w:r>
    <w:r w:rsidR="00394A63">
      <w:rPr>
        <w:rFonts w:ascii="Roboto" w:hAnsi="Roboto" w:cs="Arial"/>
        <w:sz w:val="20"/>
      </w:rPr>
      <w:t>11/29/2021, v2</w:t>
    </w:r>
    <w:r w:rsidR="00847834" w:rsidRPr="00394A63">
      <w:rPr>
        <w:rFonts w:ascii="Roboto" w:hAnsi="Roboto" w:cs="Arial"/>
        <w:sz w:val="20"/>
      </w:rPr>
      <w:t>.0</w:t>
    </w:r>
  </w:p>
  <w:p w:rsidR="000431A6" w:rsidRPr="00394A63"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94A63">
      <w:rPr>
        <w:rFonts w:ascii="Roboto" w:hAnsi="Roboto" w:cs="Arial"/>
        <w:sz w:val="20"/>
      </w:rPr>
      <w:t xml:space="preserve">Issuing Office: </w:t>
    </w:r>
    <w:r w:rsidRPr="00394A63">
      <w:rPr>
        <w:rFonts w:ascii="Roboto" w:hAnsi="Roboto" w:cs="Arial"/>
        <w:i/>
        <w:sz w:val="20"/>
      </w:rPr>
      <w:t xml:space="preserve">Commonwealth </w:t>
    </w:r>
    <w:r w:rsidRPr="00394A63">
      <w:rPr>
        <w:rFonts w:ascii="Roboto" w:hAnsi="Roboto" w:cs="Arial"/>
        <w:i/>
        <w:iCs/>
        <w:sz w:val="20"/>
      </w:rPr>
      <w:t>Security &amp; Risk Management</w:t>
    </w:r>
    <w:r w:rsidRPr="00394A63">
      <w:rPr>
        <w:rFonts w:ascii="Roboto" w:hAnsi="Roboto" w:cs="Arial"/>
        <w:sz w:val="20"/>
      </w:rPr>
      <w:t xml:space="preserve">    Superseded: </w:t>
    </w:r>
    <w:r w:rsidR="00394A63">
      <w:rPr>
        <w:rFonts w:ascii="Roboto" w:hAnsi="Roboto" w:cs="Arial"/>
        <w:sz w:val="20"/>
      </w:rPr>
      <w:t>02/03/2014, v1.0</w:t>
    </w:r>
  </w:p>
  <w:p w:rsidR="000431A6" w:rsidRPr="00394A63"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394A63">
      <w:rPr>
        <w:rFonts w:ascii="Roboto" w:hAnsi="Roboto" w:cs="Arial"/>
        <w:sz w:val="20"/>
      </w:rPr>
      <w:t>File Name:</w:t>
    </w:r>
    <w:r w:rsidR="001238F0" w:rsidRPr="00394A63">
      <w:rPr>
        <w:rFonts w:ascii="Roboto" w:hAnsi="Roboto"/>
        <w:sz w:val="20"/>
      </w:rPr>
      <w:t xml:space="preserve"> </w:t>
    </w:r>
    <w:r w:rsidR="0095365A" w:rsidRPr="00394A63">
      <w:rPr>
        <w:rFonts w:ascii="Roboto" w:hAnsi="Roboto"/>
        <w:sz w:val="20"/>
      </w:rPr>
      <w:t xml:space="preserve"> </w:t>
    </w:r>
    <w:r w:rsidR="000F5A42" w:rsidRPr="00394A63">
      <w:rPr>
        <w:rFonts w:ascii="Roboto" w:hAnsi="Roboto"/>
        <w:sz w:val="20"/>
      </w:rPr>
      <w:t>“</w:t>
    </w:r>
    <w:r w:rsidR="00330487" w:rsidRPr="00394A63">
      <w:rPr>
        <w:rFonts w:ascii="Roboto" w:hAnsi="Roboto"/>
        <w:sz w:val="20"/>
      </w:rPr>
      <w:t>YOUR AGENCY NAME</w:t>
    </w:r>
    <w:r w:rsidR="000F5A42" w:rsidRPr="00394A63">
      <w:rPr>
        <w:rFonts w:ascii="Roboto" w:hAnsi="Roboto"/>
        <w:sz w:val="20"/>
      </w:rPr>
      <w:t>”</w:t>
    </w:r>
    <w:r w:rsidR="0095365A" w:rsidRPr="00394A63">
      <w:rPr>
        <w:rFonts w:ascii="Roboto" w:hAnsi="Roboto"/>
        <w:sz w:val="20"/>
      </w:rPr>
      <w:t xml:space="preserve"> CSRM IT System and Services Acquisition</w:t>
    </w:r>
    <w:r w:rsidR="00394A63">
      <w:rPr>
        <w:rFonts w:ascii="Roboto" w:hAnsi="Roboto"/>
        <w:sz w:val="20"/>
      </w:rPr>
      <w:t xml:space="preserve"> Policy v2</w:t>
    </w:r>
    <w:r w:rsidRPr="00394A63">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394A63"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94A63">
      <w:rPr>
        <w:rFonts w:ascii="Roboto" w:hAnsi="Roboto" w:cs="Arial"/>
        <w:sz w:val="20"/>
      </w:rPr>
      <w:t xml:space="preserve">Page </w:t>
    </w:r>
    <w:r w:rsidR="005D5E93" w:rsidRPr="00394A63">
      <w:rPr>
        <w:rFonts w:ascii="Roboto" w:hAnsi="Roboto" w:cs="Arial"/>
        <w:sz w:val="20"/>
      </w:rPr>
      <w:fldChar w:fldCharType="begin"/>
    </w:r>
    <w:r w:rsidRPr="00394A63">
      <w:rPr>
        <w:rFonts w:ascii="Roboto" w:hAnsi="Roboto" w:cs="Arial"/>
        <w:sz w:val="20"/>
      </w:rPr>
      <w:instrText xml:space="preserve"> PAGE </w:instrText>
    </w:r>
    <w:r w:rsidR="005D5E93" w:rsidRPr="00394A63">
      <w:rPr>
        <w:rFonts w:ascii="Roboto" w:hAnsi="Roboto" w:cs="Arial"/>
        <w:sz w:val="20"/>
      </w:rPr>
      <w:fldChar w:fldCharType="separate"/>
    </w:r>
    <w:r w:rsidR="00492017">
      <w:rPr>
        <w:rFonts w:ascii="Roboto" w:hAnsi="Roboto" w:cs="Arial"/>
        <w:noProof/>
        <w:sz w:val="20"/>
      </w:rPr>
      <w:t>1</w:t>
    </w:r>
    <w:r w:rsidR="005D5E93" w:rsidRPr="00394A63">
      <w:rPr>
        <w:rFonts w:ascii="Roboto" w:hAnsi="Roboto" w:cs="Arial"/>
        <w:sz w:val="20"/>
      </w:rPr>
      <w:fldChar w:fldCharType="end"/>
    </w:r>
    <w:r w:rsidRPr="00394A63">
      <w:rPr>
        <w:rFonts w:ascii="Roboto" w:hAnsi="Roboto" w:cs="Arial"/>
        <w:sz w:val="20"/>
      </w:rPr>
      <w:t xml:space="preserve"> of </w:t>
    </w:r>
    <w:r w:rsidR="005D5E93" w:rsidRPr="00394A63">
      <w:rPr>
        <w:rFonts w:ascii="Roboto" w:hAnsi="Roboto" w:cs="Arial"/>
        <w:sz w:val="20"/>
      </w:rPr>
      <w:fldChar w:fldCharType="begin"/>
    </w:r>
    <w:r w:rsidRPr="00394A63">
      <w:rPr>
        <w:rFonts w:ascii="Roboto" w:hAnsi="Roboto" w:cs="Arial"/>
        <w:sz w:val="20"/>
      </w:rPr>
      <w:instrText xml:space="preserve"> NUMPAGES </w:instrText>
    </w:r>
    <w:r w:rsidR="005D5E93" w:rsidRPr="00394A63">
      <w:rPr>
        <w:rFonts w:ascii="Roboto" w:hAnsi="Roboto" w:cs="Arial"/>
        <w:sz w:val="20"/>
      </w:rPr>
      <w:fldChar w:fldCharType="separate"/>
    </w:r>
    <w:r w:rsidR="00492017">
      <w:rPr>
        <w:rFonts w:ascii="Roboto" w:hAnsi="Roboto" w:cs="Arial"/>
        <w:noProof/>
        <w:sz w:val="20"/>
      </w:rPr>
      <w:t>11</w:t>
    </w:r>
    <w:r w:rsidR="005D5E93" w:rsidRPr="00394A63">
      <w:rPr>
        <w:rFonts w:ascii="Roboto" w:hAnsi="Roboto" w:cs="Arial"/>
        <w:sz w:val="20"/>
      </w:rPr>
      <w:fldChar w:fldCharType="end"/>
    </w:r>
    <w:r w:rsidRPr="00394A63">
      <w:rPr>
        <w:rFonts w:ascii="Roboto" w:hAnsi="Roboto" w:cs="Arial"/>
        <w:sz w:val="20"/>
      </w:rPr>
      <w:t xml:space="preserve">                                                   </w:t>
    </w:r>
    <w:r w:rsidRPr="00394A63">
      <w:rPr>
        <w:rFonts w:ascii="Roboto" w:hAnsi="Roboto" w:cs="Arial"/>
        <w:sz w:val="20"/>
      </w:rPr>
      <w:tab/>
      <w:t xml:space="preserve">                         Revised: </w:t>
    </w:r>
    <w:r w:rsidR="00394A63">
      <w:rPr>
        <w:rFonts w:ascii="Roboto" w:hAnsi="Roboto" w:cs="Arial"/>
        <w:sz w:val="20"/>
      </w:rPr>
      <w:t>11/29/2021, v2</w:t>
    </w:r>
    <w:r w:rsidRPr="00394A63">
      <w:rPr>
        <w:rFonts w:ascii="Roboto" w:hAnsi="Roboto" w:cs="Arial"/>
        <w:sz w:val="20"/>
      </w:rPr>
      <w:t>.0</w:t>
    </w:r>
  </w:p>
  <w:p w:rsidR="000431A6" w:rsidRPr="00394A63"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394A63">
      <w:rPr>
        <w:rFonts w:ascii="Roboto" w:hAnsi="Roboto" w:cs="Arial"/>
        <w:sz w:val="20"/>
      </w:rPr>
      <w:t xml:space="preserve">Issuing Office: </w:t>
    </w:r>
    <w:r w:rsidRPr="00394A63">
      <w:rPr>
        <w:rFonts w:ascii="Roboto" w:hAnsi="Roboto" w:cs="Arial"/>
        <w:i/>
        <w:sz w:val="20"/>
      </w:rPr>
      <w:t xml:space="preserve">Commonwealth </w:t>
    </w:r>
    <w:r w:rsidRPr="00394A63">
      <w:rPr>
        <w:rFonts w:ascii="Roboto" w:hAnsi="Roboto" w:cs="Arial"/>
        <w:i/>
        <w:iCs/>
        <w:sz w:val="20"/>
      </w:rPr>
      <w:t xml:space="preserve">Security &amp; Risk Management </w:t>
    </w:r>
    <w:r w:rsidRPr="00394A63">
      <w:rPr>
        <w:rFonts w:ascii="Roboto" w:hAnsi="Roboto" w:cs="Arial"/>
        <w:sz w:val="20"/>
      </w:rPr>
      <w:t xml:space="preserve">   Superseded: </w:t>
    </w:r>
    <w:r w:rsidR="00394A63">
      <w:rPr>
        <w:rFonts w:ascii="Roboto" w:hAnsi="Roboto" w:cs="Arial"/>
        <w:sz w:val="20"/>
      </w:rPr>
      <w:t>02/03/2014, v1.0</w:t>
    </w:r>
  </w:p>
  <w:p w:rsidR="000431A6" w:rsidRPr="00394A63"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394A63">
      <w:rPr>
        <w:rFonts w:ascii="Roboto" w:hAnsi="Roboto" w:cs="Arial"/>
        <w:sz w:val="20"/>
      </w:rPr>
      <w:t>File Name:</w:t>
    </w:r>
    <w:r w:rsidR="001238F0" w:rsidRPr="00394A63">
      <w:rPr>
        <w:rFonts w:ascii="Roboto" w:hAnsi="Roboto"/>
        <w:sz w:val="20"/>
      </w:rPr>
      <w:t xml:space="preserve"> </w:t>
    </w:r>
    <w:r w:rsidR="0095365A" w:rsidRPr="00394A63">
      <w:rPr>
        <w:rFonts w:ascii="Roboto" w:hAnsi="Roboto"/>
        <w:sz w:val="20"/>
      </w:rPr>
      <w:t xml:space="preserve"> </w:t>
    </w:r>
    <w:r w:rsidR="000F5A42" w:rsidRPr="00394A63">
      <w:rPr>
        <w:rFonts w:ascii="Roboto" w:hAnsi="Roboto"/>
        <w:sz w:val="20"/>
      </w:rPr>
      <w:t>“</w:t>
    </w:r>
    <w:r w:rsidR="00330487" w:rsidRPr="00394A63">
      <w:rPr>
        <w:rFonts w:ascii="Roboto" w:hAnsi="Roboto"/>
        <w:sz w:val="20"/>
      </w:rPr>
      <w:t>YOUR AGENCY NAME</w:t>
    </w:r>
    <w:r w:rsidR="000F5A42" w:rsidRPr="00394A63">
      <w:rPr>
        <w:rFonts w:ascii="Roboto" w:hAnsi="Roboto"/>
        <w:sz w:val="20"/>
      </w:rPr>
      <w:t>”</w:t>
    </w:r>
    <w:r w:rsidR="0095365A" w:rsidRPr="00394A63">
      <w:rPr>
        <w:rFonts w:ascii="Roboto" w:hAnsi="Roboto"/>
        <w:sz w:val="20"/>
      </w:rPr>
      <w:t xml:space="preserve"> CSRM IT System and Services Acquisition</w:t>
    </w:r>
    <w:r w:rsidR="00394A63">
      <w:rPr>
        <w:rFonts w:ascii="Roboto" w:hAnsi="Roboto"/>
        <w:sz w:val="20"/>
      </w:rPr>
      <w:t xml:space="preserve"> Policy v2</w:t>
    </w:r>
    <w:r w:rsidRPr="00394A63">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6F" w:rsidRDefault="0042586F">
      <w:r>
        <w:separator/>
      </w:r>
    </w:p>
  </w:footnote>
  <w:footnote w:type="continuationSeparator" w:id="0">
    <w:p w:rsidR="0042586F" w:rsidRDefault="0042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312E"/>
    <w:multiLevelType w:val="multilevel"/>
    <w:tmpl w:val="850221E8"/>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A366F7D"/>
    <w:multiLevelType w:val="multilevel"/>
    <w:tmpl w:val="80E42044"/>
    <w:lvl w:ilvl="0">
      <w:start w:val="1"/>
      <w:numFmt w:val="upperLetter"/>
      <w:pStyle w:val="ListParagraph"/>
      <w:lvlText w:val="%1."/>
      <w:lvlJc w:val="left"/>
      <w:pPr>
        <w:ind w:left="1080" w:hanging="360"/>
      </w:pPr>
      <w:rPr>
        <w:rFonts w:hint="default"/>
        <w:b/>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0"/>
  </w:num>
  <w:num w:numId="3">
    <w:abstractNumId w:val="15"/>
  </w:num>
  <w:num w:numId="4">
    <w:abstractNumId w:val="14"/>
  </w:num>
  <w:num w:numId="5">
    <w:abstractNumId w:val="7"/>
  </w:num>
  <w:num w:numId="6">
    <w:abstractNumId w:val="3"/>
  </w:num>
  <w:num w:numId="7">
    <w:abstractNumId w:val="8"/>
  </w:num>
  <w:num w:numId="8">
    <w:abstractNumId w:val="18"/>
  </w:num>
  <w:num w:numId="9">
    <w:abstractNumId w:val="6"/>
  </w:num>
  <w:num w:numId="10">
    <w:abstractNumId w:val="20"/>
  </w:num>
  <w:num w:numId="11">
    <w:abstractNumId w:val="12"/>
  </w:num>
  <w:num w:numId="12">
    <w:abstractNumId w:val="21"/>
  </w:num>
  <w:num w:numId="13">
    <w:abstractNumId w:val="9"/>
  </w:num>
  <w:num w:numId="14">
    <w:abstractNumId w:val="11"/>
  </w:num>
  <w:num w:numId="15">
    <w:abstractNumId w:val="0"/>
  </w:num>
  <w:num w:numId="16">
    <w:abstractNumId w:val="13"/>
  </w:num>
  <w:num w:numId="17">
    <w:abstractNumId w:val="6"/>
  </w:num>
  <w:num w:numId="18">
    <w:abstractNumId w:val="22"/>
  </w:num>
  <w:num w:numId="19">
    <w:abstractNumId w:val="19"/>
  </w:num>
  <w:num w:numId="20">
    <w:abstractNumId w:val="16"/>
  </w:num>
  <w:num w:numId="21">
    <w:abstractNumId w:val="4"/>
  </w:num>
  <w:num w:numId="22">
    <w:abstractNumId w:val="6"/>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num>
  <w:num w:numId="24">
    <w:abstractNumId w:val="17"/>
  </w:num>
  <w:num w:numId="25">
    <w:abstractNumId w:val="1"/>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3644B"/>
    <w:rsid w:val="000431A6"/>
    <w:rsid w:val="0004441A"/>
    <w:rsid w:val="000462BE"/>
    <w:rsid w:val="00056BAC"/>
    <w:rsid w:val="00063688"/>
    <w:rsid w:val="00073430"/>
    <w:rsid w:val="00075744"/>
    <w:rsid w:val="00077042"/>
    <w:rsid w:val="00090CFA"/>
    <w:rsid w:val="00095946"/>
    <w:rsid w:val="0009662B"/>
    <w:rsid w:val="000A0408"/>
    <w:rsid w:val="000A40AA"/>
    <w:rsid w:val="000C0A8A"/>
    <w:rsid w:val="000D4120"/>
    <w:rsid w:val="000D4DD1"/>
    <w:rsid w:val="000D6478"/>
    <w:rsid w:val="000E37C8"/>
    <w:rsid w:val="000F1740"/>
    <w:rsid w:val="000F31AE"/>
    <w:rsid w:val="000F5A42"/>
    <w:rsid w:val="00113EE8"/>
    <w:rsid w:val="00114AA4"/>
    <w:rsid w:val="0012152C"/>
    <w:rsid w:val="001222D9"/>
    <w:rsid w:val="001238F0"/>
    <w:rsid w:val="001249F3"/>
    <w:rsid w:val="00125B8B"/>
    <w:rsid w:val="001279DD"/>
    <w:rsid w:val="0013096F"/>
    <w:rsid w:val="00135232"/>
    <w:rsid w:val="00136AB6"/>
    <w:rsid w:val="0014233C"/>
    <w:rsid w:val="00152A43"/>
    <w:rsid w:val="0015494F"/>
    <w:rsid w:val="00155520"/>
    <w:rsid w:val="001628DF"/>
    <w:rsid w:val="00163508"/>
    <w:rsid w:val="00163EC6"/>
    <w:rsid w:val="001640C1"/>
    <w:rsid w:val="00165D4D"/>
    <w:rsid w:val="001672A4"/>
    <w:rsid w:val="00180006"/>
    <w:rsid w:val="0019032C"/>
    <w:rsid w:val="001A58F0"/>
    <w:rsid w:val="001B1446"/>
    <w:rsid w:val="001C3664"/>
    <w:rsid w:val="001D149B"/>
    <w:rsid w:val="001D3C2A"/>
    <w:rsid w:val="001D6759"/>
    <w:rsid w:val="001E0B45"/>
    <w:rsid w:val="001E12B4"/>
    <w:rsid w:val="001E14AC"/>
    <w:rsid w:val="001E5CFF"/>
    <w:rsid w:val="001E613E"/>
    <w:rsid w:val="001F27BC"/>
    <w:rsid w:val="001F52E2"/>
    <w:rsid w:val="00206A56"/>
    <w:rsid w:val="0021180C"/>
    <w:rsid w:val="00212E88"/>
    <w:rsid w:val="00217C20"/>
    <w:rsid w:val="0022298E"/>
    <w:rsid w:val="00223D1B"/>
    <w:rsid w:val="00226CE0"/>
    <w:rsid w:val="0023028F"/>
    <w:rsid w:val="00230AA6"/>
    <w:rsid w:val="00234A52"/>
    <w:rsid w:val="002405D2"/>
    <w:rsid w:val="00250C8A"/>
    <w:rsid w:val="00255BDA"/>
    <w:rsid w:val="00263FC0"/>
    <w:rsid w:val="002646C4"/>
    <w:rsid w:val="002652FA"/>
    <w:rsid w:val="002657B5"/>
    <w:rsid w:val="00267AFC"/>
    <w:rsid w:val="00276AF1"/>
    <w:rsid w:val="00277B79"/>
    <w:rsid w:val="00280338"/>
    <w:rsid w:val="00281F04"/>
    <w:rsid w:val="00284899"/>
    <w:rsid w:val="0028716D"/>
    <w:rsid w:val="002914A0"/>
    <w:rsid w:val="00297213"/>
    <w:rsid w:val="00297B6A"/>
    <w:rsid w:val="002A49EA"/>
    <w:rsid w:val="002A7DAA"/>
    <w:rsid w:val="002B17CB"/>
    <w:rsid w:val="002B2E35"/>
    <w:rsid w:val="002B5316"/>
    <w:rsid w:val="002D5FED"/>
    <w:rsid w:val="002D6794"/>
    <w:rsid w:val="002E185E"/>
    <w:rsid w:val="00303604"/>
    <w:rsid w:val="00305322"/>
    <w:rsid w:val="0030772B"/>
    <w:rsid w:val="0031235A"/>
    <w:rsid w:val="00316EC9"/>
    <w:rsid w:val="0032105A"/>
    <w:rsid w:val="00324F64"/>
    <w:rsid w:val="00325E5A"/>
    <w:rsid w:val="003260CC"/>
    <w:rsid w:val="00330487"/>
    <w:rsid w:val="00332BEF"/>
    <w:rsid w:val="003330A4"/>
    <w:rsid w:val="0034036C"/>
    <w:rsid w:val="00341909"/>
    <w:rsid w:val="003421B2"/>
    <w:rsid w:val="00342883"/>
    <w:rsid w:val="00343DCF"/>
    <w:rsid w:val="00344A8D"/>
    <w:rsid w:val="00357CBD"/>
    <w:rsid w:val="00366CA0"/>
    <w:rsid w:val="003705A5"/>
    <w:rsid w:val="00373643"/>
    <w:rsid w:val="003742AC"/>
    <w:rsid w:val="003749F7"/>
    <w:rsid w:val="00375185"/>
    <w:rsid w:val="003850B5"/>
    <w:rsid w:val="0038512B"/>
    <w:rsid w:val="003915CB"/>
    <w:rsid w:val="00393260"/>
    <w:rsid w:val="00394A63"/>
    <w:rsid w:val="003A2315"/>
    <w:rsid w:val="003A290B"/>
    <w:rsid w:val="003A296D"/>
    <w:rsid w:val="003A5D47"/>
    <w:rsid w:val="003A709F"/>
    <w:rsid w:val="003A78E6"/>
    <w:rsid w:val="003C4875"/>
    <w:rsid w:val="003E587D"/>
    <w:rsid w:val="003E7017"/>
    <w:rsid w:val="003E794D"/>
    <w:rsid w:val="003F3BA5"/>
    <w:rsid w:val="003F7A5D"/>
    <w:rsid w:val="00401681"/>
    <w:rsid w:val="004041F2"/>
    <w:rsid w:val="00404A83"/>
    <w:rsid w:val="004063EF"/>
    <w:rsid w:val="0040646F"/>
    <w:rsid w:val="00407441"/>
    <w:rsid w:val="00407B78"/>
    <w:rsid w:val="00413255"/>
    <w:rsid w:val="004147E3"/>
    <w:rsid w:val="00422E90"/>
    <w:rsid w:val="00422FB1"/>
    <w:rsid w:val="00423A14"/>
    <w:rsid w:val="004244FB"/>
    <w:rsid w:val="0042586F"/>
    <w:rsid w:val="00427081"/>
    <w:rsid w:val="0044577C"/>
    <w:rsid w:val="00446519"/>
    <w:rsid w:val="00447F68"/>
    <w:rsid w:val="00451531"/>
    <w:rsid w:val="00455FF3"/>
    <w:rsid w:val="004625C1"/>
    <w:rsid w:val="00463550"/>
    <w:rsid w:val="004644B0"/>
    <w:rsid w:val="00464BDA"/>
    <w:rsid w:val="00465EC5"/>
    <w:rsid w:val="0046627B"/>
    <w:rsid w:val="00467452"/>
    <w:rsid w:val="00470F35"/>
    <w:rsid w:val="004732EF"/>
    <w:rsid w:val="00480F02"/>
    <w:rsid w:val="00482580"/>
    <w:rsid w:val="00482740"/>
    <w:rsid w:val="004875C6"/>
    <w:rsid w:val="00492017"/>
    <w:rsid w:val="0049335A"/>
    <w:rsid w:val="00494D63"/>
    <w:rsid w:val="004B2774"/>
    <w:rsid w:val="004B4532"/>
    <w:rsid w:val="004C1455"/>
    <w:rsid w:val="004C1F5F"/>
    <w:rsid w:val="004C3462"/>
    <w:rsid w:val="004C4143"/>
    <w:rsid w:val="004D5A0A"/>
    <w:rsid w:val="004E169C"/>
    <w:rsid w:val="004E7C85"/>
    <w:rsid w:val="004F312D"/>
    <w:rsid w:val="004F4097"/>
    <w:rsid w:val="004F4AC3"/>
    <w:rsid w:val="004F6139"/>
    <w:rsid w:val="004F6721"/>
    <w:rsid w:val="005063D5"/>
    <w:rsid w:val="00507E4A"/>
    <w:rsid w:val="0051159B"/>
    <w:rsid w:val="00515024"/>
    <w:rsid w:val="00522C58"/>
    <w:rsid w:val="005245EA"/>
    <w:rsid w:val="005305AC"/>
    <w:rsid w:val="00531D80"/>
    <w:rsid w:val="00532627"/>
    <w:rsid w:val="00534F28"/>
    <w:rsid w:val="00535BC2"/>
    <w:rsid w:val="00543454"/>
    <w:rsid w:val="005446F9"/>
    <w:rsid w:val="00545B83"/>
    <w:rsid w:val="00545F16"/>
    <w:rsid w:val="00552FE2"/>
    <w:rsid w:val="00555530"/>
    <w:rsid w:val="00556616"/>
    <w:rsid w:val="00560452"/>
    <w:rsid w:val="00564CAF"/>
    <w:rsid w:val="005740A4"/>
    <w:rsid w:val="00586142"/>
    <w:rsid w:val="005911E6"/>
    <w:rsid w:val="00592EC9"/>
    <w:rsid w:val="00595D4D"/>
    <w:rsid w:val="00596704"/>
    <w:rsid w:val="005B21C8"/>
    <w:rsid w:val="005B4265"/>
    <w:rsid w:val="005C5236"/>
    <w:rsid w:val="005D22AE"/>
    <w:rsid w:val="005D5E93"/>
    <w:rsid w:val="005E2BFC"/>
    <w:rsid w:val="00603D51"/>
    <w:rsid w:val="00605390"/>
    <w:rsid w:val="00614EFB"/>
    <w:rsid w:val="006254B3"/>
    <w:rsid w:val="0062628F"/>
    <w:rsid w:val="0062630D"/>
    <w:rsid w:val="00627BCF"/>
    <w:rsid w:val="00630BDD"/>
    <w:rsid w:val="006346E7"/>
    <w:rsid w:val="00634843"/>
    <w:rsid w:val="006356D1"/>
    <w:rsid w:val="00635DB1"/>
    <w:rsid w:val="00640697"/>
    <w:rsid w:val="00640C91"/>
    <w:rsid w:val="0064320C"/>
    <w:rsid w:val="006434CA"/>
    <w:rsid w:val="00650F50"/>
    <w:rsid w:val="00660191"/>
    <w:rsid w:val="006610B6"/>
    <w:rsid w:val="006624E7"/>
    <w:rsid w:val="00662D5A"/>
    <w:rsid w:val="006630AE"/>
    <w:rsid w:val="0066464E"/>
    <w:rsid w:val="0066740D"/>
    <w:rsid w:val="00667B69"/>
    <w:rsid w:val="00670BA5"/>
    <w:rsid w:val="00671489"/>
    <w:rsid w:val="006779F4"/>
    <w:rsid w:val="00677D7F"/>
    <w:rsid w:val="00681A06"/>
    <w:rsid w:val="00692163"/>
    <w:rsid w:val="00692EDB"/>
    <w:rsid w:val="006A71EC"/>
    <w:rsid w:val="006B3AF1"/>
    <w:rsid w:val="006B6772"/>
    <w:rsid w:val="006C3B39"/>
    <w:rsid w:val="006C3F5B"/>
    <w:rsid w:val="006C4CCC"/>
    <w:rsid w:val="006C6A9F"/>
    <w:rsid w:val="006E0798"/>
    <w:rsid w:val="006E09D5"/>
    <w:rsid w:val="006E2B99"/>
    <w:rsid w:val="006E5337"/>
    <w:rsid w:val="006F0F01"/>
    <w:rsid w:val="006F1E1F"/>
    <w:rsid w:val="006F2526"/>
    <w:rsid w:val="006F2779"/>
    <w:rsid w:val="00702E7F"/>
    <w:rsid w:val="00726DDA"/>
    <w:rsid w:val="00741CD5"/>
    <w:rsid w:val="00745B15"/>
    <w:rsid w:val="0075038F"/>
    <w:rsid w:val="007515B6"/>
    <w:rsid w:val="00752836"/>
    <w:rsid w:val="00760718"/>
    <w:rsid w:val="00766ACD"/>
    <w:rsid w:val="00767751"/>
    <w:rsid w:val="00776EF7"/>
    <w:rsid w:val="00790BA9"/>
    <w:rsid w:val="007A09D6"/>
    <w:rsid w:val="007A24AD"/>
    <w:rsid w:val="007B0609"/>
    <w:rsid w:val="007B509F"/>
    <w:rsid w:val="007C0DC0"/>
    <w:rsid w:val="007C7DC1"/>
    <w:rsid w:val="007D1A71"/>
    <w:rsid w:val="007D429A"/>
    <w:rsid w:val="007D5274"/>
    <w:rsid w:val="007D5D98"/>
    <w:rsid w:val="007D77BA"/>
    <w:rsid w:val="007E5C5E"/>
    <w:rsid w:val="007F1BCF"/>
    <w:rsid w:val="007F58E9"/>
    <w:rsid w:val="007F5907"/>
    <w:rsid w:val="007F6227"/>
    <w:rsid w:val="00802C6E"/>
    <w:rsid w:val="00810F0A"/>
    <w:rsid w:val="008115FB"/>
    <w:rsid w:val="00813F80"/>
    <w:rsid w:val="0081490B"/>
    <w:rsid w:val="00843F82"/>
    <w:rsid w:val="00844571"/>
    <w:rsid w:val="008466D5"/>
    <w:rsid w:val="00847834"/>
    <w:rsid w:val="00850DC3"/>
    <w:rsid w:val="008516A0"/>
    <w:rsid w:val="00855E14"/>
    <w:rsid w:val="00861580"/>
    <w:rsid w:val="0086749A"/>
    <w:rsid w:val="0087262E"/>
    <w:rsid w:val="00873318"/>
    <w:rsid w:val="0088161C"/>
    <w:rsid w:val="00883FF0"/>
    <w:rsid w:val="0088491F"/>
    <w:rsid w:val="00886078"/>
    <w:rsid w:val="0089036A"/>
    <w:rsid w:val="00892A16"/>
    <w:rsid w:val="008933DE"/>
    <w:rsid w:val="00897DEE"/>
    <w:rsid w:val="008A45A0"/>
    <w:rsid w:val="008B23CE"/>
    <w:rsid w:val="008B269F"/>
    <w:rsid w:val="008B5F33"/>
    <w:rsid w:val="008C047F"/>
    <w:rsid w:val="008C04C9"/>
    <w:rsid w:val="008C48B5"/>
    <w:rsid w:val="008C50B6"/>
    <w:rsid w:val="008C514F"/>
    <w:rsid w:val="008C54E1"/>
    <w:rsid w:val="008D4979"/>
    <w:rsid w:val="008D5E35"/>
    <w:rsid w:val="008D6387"/>
    <w:rsid w:val="008E2469"/>
    <w:rsid w:val="008E4164"/>
    <w:rsid w:val="008E592C"/>
    <w:rsid w:val="008F5AE2"/>
    <w:rsid w:val="00900BBD"/>
    <w:rsid w:val="0090262E"/>
    <w:rsid w:val="0090624D"/>
    <w:rsid w:val="00915D9C"/>
    <w:rsid w:val="00925DF9"/>
    <w:rsid w:val="00934712"/>
    <w:rsid w:val="009352C6"/>
    <w:rsid w:val="00936149"/>
    <w:rsid w:val="00936B8E"/>
    <w:rsid w:val="009415BB"/>
    <w:rsid w:val="0094716B"/>
    <w:rsid w:val="0095365A"/>
    <w:rsid w:val="009557DB"/>
    <w:rsid w:val="0096060F"/>
    <w:rsid w:val="00962903"/>
    <w:rsid w:val="00962962"/>
    <w:rsid w:val="00963AA1"/>
    <w:rsid w:val="00992FF4"/>
    <w:rsid w:val="009942C7"/>
    <w:rsid w:val="00995452"/>
    <w:rsid w:val="00995DE8"/>
    <w:rsid w:val="009A3CAA"/>
    <w:rsid w:val="009A4A50"/>
    <w:rsid w:val="009B272F"/>
    <w:rsid w:val="009B7CF1"/>
    <w:rsid w:val="009C2777"/>
    <w:rsid w:val="009C2F21"/>
    <w:rsid w:val="009C33F7"/>
    <w:rsid w:val="009C7F51"/>
    <w:rsid w:val="009D012E"/>
    <w:rsid w:val="009D3034"/>
    <w:rsid w:val="009D5E6E"/>
    <w:rsid w:val="009D6EB2"/>
    <w:rsid w:val="009F0024"/>
    <w:rsid w:val="009F5003"/>
    <w:rsid w:val="009F61E0"/>
    <w:rsid w:val="009F6B6E"/>
    <w:rsid w:val="00A035B5"/>
    <w:rsid w:val="00A0690A"/>
    <w:rsid w:val="00A12BBD"/>
    <w:rsid w:val="00A1555A"/>
    <w:rsid w:val="00A15622"/>
    <w:rsid w:val="00A164A7"/>
    <w:rsid w:val="00A23FF8"/>
    <w:rsid w:val="00A32E60"/>
    <w:rsid w:val="00A34175"/>
    <w:rsid w:val="00A354AA"/>
    <w:rsid w:val="00A41992"/>
    <w:rsid w:val="00A47684"/>
    <w:rsid w:val="00A52728"/>
    <w:rsid w:val="00A54F58"/>
    <w:rsid w:val="00A71E6F"/>
    <w:rsid w:val="00A7537D"/>
    <w:rsid w:val="00A7579F"/>
    <w:rsid w:val="00A75BBF"/>
    <w:rsid w:val="00A81691"/>
    <w:rsid w:val="00A82ACF"/>
    <w:rsid w:val="00A83D35"/>
    <w:rsid w:val="00AA3F7E"/>
    <w:rsid w:val="00AA645E"/>
    <w:rsid w:val="00AB72F0"/>
    <w:rsid w:val="00AC070F"/>
    <w:rsid w:val="00AC4D60"/>
    <w:rsid w:val="00AE1E24"/>
    <w:rsid w:val="00AE3850"/>
    <w:rsid w:val="00AE47F1"/>
    <w:rsid w:val="00B04607"/>
    <w:rsid w:val="00B068AF"/>
    <w:rsid w:val="00B10164"/>
    <w:rsid w:val="00B1285F"/>
    <w:rsid w:val="00B12F63"/>
    <w:rsid w:val="00B13417"/>
    <w:rsid w:val="00B15929"/>
    <w:rsid w:val="00B1691D"/>
    <w:rsid w:val="00B318CC"/>
    <w:rsid w:val="00B346FC"/>
    <w:rsid w:val="00B4158C"/>
    <w:rsid w:val="00B470DF"/>
    <w:rsid w:val="00B52A4F"/>
    <w:rsid w:val="00B52F54"/>
    <w:rsid w:val="00B63AA0"/>
    <w:rsid w:val="00B64938"/>
    <w:rsid w:val="00B72105"/>
    <w:rsid w:val="00B821DD"/>
    <w:rsid w:val="00B90667"/>
    <w:rsid w:val="00B93B45"/>
    <w:rsid w:val="00B97CFB"/>
    <w:rsid w:val="00BA2900"/>
    <w:rsid w:val="00BA2D99"/>
    <w:rsid w:val="00BA3E6E"/>
    <w:rsid w:val="00BA57CF"/>
    <w:rsid w:val="00BA6FA6"/>
    <w:rsid w:val="00BB3F8F"/>
    <w:rsid w:val="00BC5F6A"/>
    <w:rsid w:val="00BD2A87"/>
    <w:rsid w:val="00BD3491"/>
    <w:rsid w:val="00BE0DF4"/>
    <w:rsid w:val="00BF041A"/>
    <w:rsid w:val="00BF08B3"/>
    <w:rsid w:val="00BF10AA"/>
    <w:rsid w:val="00BF3DD2"/>
    <w:rsid w:val="00BF5AED"/>
    <w:rsid w:val="00C00554"/>
    <w:rsid w:val="00C1410C"/>
    <w:rsid w:val="00C17863"/>
    <w:rsid w:val="00C202CB"/>
    <w:rsid w:val="00C23100"/>
    <w:rsid w:val="00C25BE0"/>
    <w:rsid w:val="00C305E5"/>
    <w:rsid w:val="00C32EE2"/>
    <w:rsid w:val="00C36C10"/>
    <w:rsid w:val="00C41AAF"/>
    <w:rsid w:val="00C44703"/>
    <w:rsid w:val="00C46EC5"/>
    <w:rsid w:val="00C5109E"/>
    <w:rsid w:val="00C558CE"/>
    <w:rsid w:val="00C56D77"/>
    <w:rsid w:val="00C67522"/>
    <w:rsid w:val="00C700F5"/>
    <w:rsid w:val="00C7110F"/>
    <w:rsid w:val="00C82503"/>
    <w:rsid w:val="00C844E0"/>
    <w:rsid w:val="00C90845"/>
    <w:rsid w:val="00C90CC7"/>
    <w:rsid w:val="00CA723F"/>
    <w:rsid w:val="00CB1012"/>
    <w:rsid w:val="00CB30E0"/>
    <w:rsid w:val="00CB7693"/>
    <w:rsid w:val="00CC0641"/>
    <w:rsid w:val="00CC0823"/>
    <w:rsid w:val="00CC42B8"/>
    <w:rsid w:val="00CD15B9"/>
    <w:rsid w:val="00CD160D"/>
    <w:rsid w:val="00CD3A09"/>
    <w:rsid w:val="00CD6D30"/>
    <w:rsid w:val="00CE7EDC"/>
    <w:rsid w:val="00CF3914"/>
    <w:rsid w:val="00D03176"/>
    <w:rsid w:val="00D042A0"/>
    <w:rsid w:val="00D06BEE"/>
    <w:rsid w:val="00D079D4"/>
    <w:rsid w:val="00D10A0F"/>
    <w:rsid w:val="00D10FED"/>
    <w:rsid w:val="00D1372F"/>
    <w:rsid w:val="00D212F6"/>
    <w:rsid w:val="00D25915"/>
    <w:rsid w:val="00D3080F"/>
    <w:rsid w:val="00D31088"/>
    <w:rsid w:val="00D335B6"/>
    <w:rsid w:val="00D349D7"/>
    <w:rsid w:val="00D42BA3"/>
    <w:rsid w:val="00D501B1"/>
    <w:rsid w:val="00D52442"/>
    <w:rsid w:val="00D54A0D"/>
    <w:rsid w:val="00D57CBE"/>
    <w:rsid w:val="00D609F5"/>
    <w:rsid w:val="00D651EE"/>
    <w:rsid w:val="00D6576C"/>
    <w:rsid w:val="00D65CC8"/>
    <w:rsid w:val="00D71537"/>
    <w:rsid w:val="00D71E42"/>
    <w:rsid w:val="00D72D19"/>
    <w:rsid w:val="00D751A2"/>
    <w:rsid w:val="00D80160"/>
    <w:rsid w:val="00D8067C"/>
    <w:rsid w:val="00D8336F"/>
    <w:rsid w:val="00D86964"/>
    <w:rsid w:val="00D90975"/>
    <w:rsid w:val="00D911CE"/>
    <w:rsid w:val="00D91945"/>
    <w:rsid w:val="00DA164D"/>
    <w:rsid w:val="00DA1D10"/>
    <w:rsid w:val="00DA2EBA"/>
    <w:rsid w:val="00DA33F5"/>
    <w:rsid w:val="00DB306A"/>
    <w:rsid w:val="00DD266B"/>
    <w:rsid w:val="00DE00CA"/>
    <w:rsid w:val="00DE077D"/>
    <w:rsid w:val="00DE0931"/>
    <w:rsid w:val="00DE2138"/>
    <w:rsid w:val="00DE5A6D"/>
    <w:rsid w:val="00DF0EC7"/>
    <w:rsid w:val="00DF11AD"/>
    <w:rsid w:val="00E0362F"/>
    <w:rsid w:val="00E05628"/>
    <w:rsid w:val="00E117F4"/>
    <w:rsid w:val="00E11D21"/>
    <w:rsid w:val="00E1391F"/>
    <w:rsid w:val="00E1491B"/>
    <w:rsid w:val="00E15B1B"/>
    <w:rsid w:val="00E32A33"/>
    <w:rsid w:val="00E42799"/>
    <w:rsid w:val="00E46098"/>
    <w:rsid w:val="00E5443B"/>
    <w:rsid w:val="00E55E54"/>
    <w:rsid w:val="00E569FD"/>
    <w:rsid w:val="00E60726"/>
    <w:rsid w:val="00E76CC0"/>
    <w:rsid w:val="00E80C18"/>
    <w:rsid w:val="00E8196D"/>
    <w:rsid w:val="00E8291C"/>
    <w:rsid w:val="00E94C84"/>
    <w:rsid w:val="00E94D73"/>
    <w:rsid w:val="00EA3BE0"/>
    <w:rsid w:val="00EA4977"/>
    <w:rsid w:val="00EA4978"/>
    <w:rsid w:val="00EB3303"/>
    <w:rsid w:val="00EC0C37"/>
    <w:rsid w:val="00EC12DC"/>
    <w:rsid w:val="00EC428A"/>
    <w:rsid w:val="00EC5BB4"/>
    <w:rsid w:val="00ED2C5B"/>
    <w:rsid w:val="00ED5635"/>
    <w:rsid w:val="00EE02CE"/>
    <w:rsid w:val="00EE0E32"/>
    <w:rsid w:val="00EE4273"/>
    <w:rsid w:val="00EE5056"/>
    <w:rsid w:val="00EE5908"/>
    <w:rsid w:val="00EE64CD"/>
    <w:rsid w:val="00EF16C6"/>
    <w:rsid w:val="00EF2B6C"/>
    <w:rsid w:val="00EF2BCF"/>
    <w:rsid w:val="00EF31C2"/>
    <w:rsid w:val="00F00FB1"/>
    <w:rsid w:val="00F01333"/>
    <w:rsid w:val="00F05869"/>
    <w:rsid w:val="00F105B7"/>
    <w:rsid w:val="00F1086E"/>
    <w:rsid w:val="00F12F51"/>
    <w:rsid w:val="00F14C95"/>
    <w:rsid w:val="00F2145F"/>
    <w:rsid w:val="00F2559A"/>
    <w:rsid w:val="00F316AA"/>
    <w:rsid w:val="00F32900"/>
    <w:rsid w:val="00F33FBC"/>
    <w:rsid w:val="00F34D78"/>
    <w:rsid w:val="00F35437"/>
    <w:rsid w:val="00F41F3D"/>
    <w:rsid w:val="00F4287E"/>
    <w:rsid w:val="00F42B9B"/>
    <w:rsid w:val="00F550A8"/>
    <w:rsid w:val="00F5581F"/>
    <w:rsid w:val="00F57255"/>
    <w:rsid w:val="00F60528"/>
    <w:rsid w:val="00F65C1E"/>
    <w:rsid w:val="00F6790F"/>
    <w:rsid w:val="00F67F8C"/>
    <w:rsid w:val="00F7609A"/>
    <w:rsid w:val="00F778AF"/>
    <w:rsid w:val="00F86B17"/>
    <w:rsid w:val="00FA787F"/>
    <w:rsid w:val="00FB0666"/>
    <w:rsid w:val="00FB1F6C"/>
    <w:rsid w:val="00FB2F1F"/>
    <w:rsid w:val="00FB698B"/>
    <w:rsid w:val="00FB7E19"/>
    <w:rsid w:val="00FC0607"/>
    <w:rsid w:val="00FC1C75"/>
    <w:rsid w:val="00FC3753"/>
    <w:rsid w:val="00FC63E7"/>
    <w:rsid w:val="00FD1335"/>
    <w:rsid w:val="00FD2BC7"/>
    <w:rsid w:val="00FE08FE"/>
    <w:rsid w:val="00FF04E6"/>
    <w:rsid w:val="00FF19A4"/>
    <w:rsid w:val="00FF1CE7"/>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7F167"/>
  <w15:docId w15:val="{59A6CE29-FD7B-4F87-B052-1E4834B6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09662B"/>
    <w:pPr>
      <w:numPr>
        <w:numId w:val="17"/>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6243">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125319956">
      <w:bodyDiv w:val="1"/>
      <w:marLeft w:val="0"/>
      <w:marRight w:val="0"/>
      <w:marTop w:val="0"/>
      <w:marBottom w:val="0"/>
      <w:divBdr>
        <w:top w:val="none" w:sz="0" w:space="0" w:color="auto"/>
        <w:left w:val="none" w:sz="0" w:space="0" w:color="auto"/>
        <w:bottom w:val="none" w:sz="0" w:space="0" w:color="auto"/>
        <w:right w:val="none" w:sz="0" w:space="0" w:color="auto"/>
      </w:divBdr>
    </w:div>
    <w:div w:id="1346980019">
      <w:bodyDiv w:val="1"/>
      <w:marLeft w:val="0"/>
      <w:marRight w:val="0"/>
      <w:marTop w:val="0"/>
      <w:marBottom w:val="0"/>
      <w:divBdr>
        <w:top w:val="none" w:sz="0" w:space="0" w:color="auto"/>
        <w:left w:val="none" w:sz="0" w:space="0" w:color="auto"/>
        <w:bottom w:val="none" w:sz="0" w:space="0" w:color="auto"/>
        <w:right w:val="none" w:sz="0" w:space="0" w:color="auto"/>
      </w:divBdr>
    </w:div>
    <w:div w:id="2098213449">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214D174-62F7-4C8B-9D7F-552329D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23046</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16</cp:revision>
  <cp:lastPrinted>2012-02-02T15:36:00Z</cp:lastPrinted>
  <dcterms:created xsi:type="dcterms:W3CDTF">2014-05-05T15:33:00Z</dcterms:created>
  <dcterms:modified xsi:type="dcterms:W3CDTF">2022-01-03T16:26:00Z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